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4EE9CEB9" w14:textId="77777777" w:rsidR="008C0488" w:rsidRDefault="00336148" w:rsidP="006B2401">
      <w:pPr>
        <w:spacing w:after="0" w:line="240" w:lineRule="auto"/>
        <w:ind w:left="0" w:firstLine="0"/>
        <w:jc w:val="center"/>
        <w:rPr>
          <w:rFonts w:ascii="Arial Narrow" w:hAnsi="Arial Narrow"/>
          <w:b/>
          <w:i/>
          <w:iCs/>
          <w:color w:val="000000" w:themeColor="text1"/>
          <w:sz w:val="56"/>
          <w:szCs w:val="56"/>
        </w:rPr>
      </w:pPr>
      <w:bookmarkStart w:id="0" w:name="_Hlk140223907"/>
      <w:r w:rsidRPr="00CE7676">
        <w:rPr>
          <w:rFonts w:ascii="Arial Narrow" w:hAnsi="Arial Narrow"/>
          <w:b/>
          <w:i/>
          <w:iCs/>
          <w:color w:val="000000" w:themeColor="text1"/>
          <w:sz w:val="56"/>
          <w:szCs w:val="56"/>
        </w:rPr>
        <w:t xml:space="preserve">Providing &amp; Fixing of </w:t>
      </w:r>
    </w:p>
    <w:p w14:paraId="0463FA6F" w14:textId="7FF757A2" w:rsidR="00BA52AF" w:rsidRPr="00CE7676" w:rsidRDefault="00336148" w:rsidP="006B2401">
      <w:pPr>
        <w:spacing w:after="0" w:line="240" w:lineRule="auto"/>
        <w:ind w:left="0" w:firstLine="0"/>
        <w:jc w:val="center"/>
        <w:rPr>
          <w:rFonts w:ascii="Arial Narrow" w:hAnsi="Arial Narrow"/>
          <w:sz w:val="56"/>
          <w:szCs w:val="56"/>
        </w:rPr>
      </w:pPr>
      <w:r w:rsidRPr="00CE7676">
        <w:rPr>
          <w:rFonts w:ascii="Arial Narrow" w:hAnsi="Arial Narrow"/>
          <w:b/>
          <w:i/>
          <w:iCs/>
          <w:color w:val="000000" w:themeColor="text1"/>
          <w:sz w:val="56"/>
          <w:szCs w:val="56"/>
        </w:rPr>
        <w:t>Glass door &amp; Gypsum board</w:t>
      </w:r>
    </w:p>
    <w:bookmarkEnd w:id="0"/>
    <w:p w14:paraId="0A8B3930" w14:textId="1F4192EC" w:rsidR="00BA52AF" w:rsidRPr="00336148" w:rsidRDefault="00BA52AF" w:rsidP="0055674F">
      <w:pPr>
        <w:spacing w:after="0" w:line="360" w:lineRule="auto"/>
        <w:ind w:left="0" w:firstLine="0"/>
        <w:rPr>
          <w:rFonts w:ascii="Arial Narrow" w:hAnsi="Arial Narrow"/>
          <w:sz w:val="52"/>
          <w:szCs w:val="52"/>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11FA66BA"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C0524D">
              <w:rPr>
                <w:noProof/>
                <w:webHidden/>
              </w:rPr>
              <w:t>4</w:t>
            </w:r>
            <w:r w:rsidR="00F521B7">
              <w:rPr>
                <w:noProof/>
                <w:webHidden/>
              </w:rPr>
              <w:fldChar w:fldCharType="end"/>
            </w:r>
          </w:hyperlink>
        </w:p>
        <w:p w14:paraId="198D9B76" w14:textId="17EB2A2A"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C0524D">
              <w:rPr>
                <w:noProof/>
                <w:webHidden/>
              </w:rPr>
              <w:t>5</w:t>
            </w:r>
            <w:r w:rsidR="00F521B7">
              <w:rPr>
                <w:noProof/>
                <w:webHidden/>
              </w:rPr>
              <w:fldChar w:fldCharType="end"/>
            </w:r>
          </w:hyperlink>
        </w:p>
        <w:p w14:paraId="6891BAB5" w14:textId="00CAA28E"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C0524D">
              <w:rPr>
                <w:noProof/>
                <w:webHidden/>
              </w:rPr>
              <w:t>5</w:t>
            </w:r>
            <w:r w:rsidR="00F521B7">
              <w:rPr>
                <w:noProof/>
                <w:webHidden/>
              </w:rPr>
              <w:fldChar w:fldCharType="end"/>
            </w:r>
          </w:hyperlink>
        </w:p>
        <w:p w14:paraId="39B49E7A" w14:textId="1998CA43"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C0524D">
              <w:rPr>
                <w:noProof/>
                <w:webHidden/>
              </w:rPr>
              <w:t>5</w:t>
            </w:r>
            <w:r w:rsidR="00F521B7">
              <w:rPr>
                <w:noProof/>
                <w:webHidden/>
              </w:rPr>
              <w:fldChar w:fldCharType="end"/>
            </w:r>
          </w:hyperlink>
        </w:p>
        <w:p w14:paraId="6130774C" w14:textId="714D074C"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C0524D">
              <w:rPr>
                <w:noProof/>
                <w:webHidden/>
              </w:rPr>
              <w:t>5</w:t>
            </w:r>
            <w:r w:rsidR="00F521B7">
              <w:rPr>
                <w:noProof/>
                <w:webHidden/>
              </w:rPr>
              <w:fldChar w:fldCharType="end"/>
            </w:r>
          </w:hyperlink>
        </w:p>
        <w:p w14:paraId="1B5D9BAB" w14:textId="1E53F3D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C0524D">
              <w:rPr>
                <w:noProof/>
                <w:webHidden/>
              </w:rPr>
              <w:t>6</w:t>
            </w:r>
            <w:r w:rsidR="00F521B7">
              <w:rPr>
                <w:noProof/>
                <w:webHidden/>
              </w:rPr>
              <w:fldChar w:fldCharType="end"/>
            </w:r>
          </w:hyperlink>
        </w:p>
        <w:p w14:paraId="7129A8AA" w14:textId="2EDA8EBE"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C0524D">
              <w:rPr>
                <w:noProof/>
                <w:webHidden/>
              </w:rPr>
              <w:t>6</w:t>
            </w:r>
            <w:r w:rsidR="00F521B7">
              <w:rPr>
                <w:noProof/>
                <w:webHidden/>
              </w:rPr>
              <w:fldChar w:fldCharType="end"/>
            </w:r>
          </w:hyperlink>
        </w:p>
        <w:p w14:paraId="66386EC7" w14:textId="31DA975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C0524D">
              <w:rPr>
                <w:noProof/>
                <w:webHidden/>
              </w:rPr>
              <w:t>7</w:t>
            </w:r>
            <w:r w:rsidR="00F521B7">
              <w:rPr>
                <w:noProof/>
                <w:webHidden/>
              </w:rPr>
              <w:fldChar w:fldCharType="end"/>
            </w:r>
          </w:hyperlink>
        </w:p>
        <w:p w14:paraId="1DFEAD39" w14:textId="4EED00EE"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C0524D">
              <w:rPr>
                <w:noProof/>
                <w:webHidden/>
              </w:rPr>
              <w:t>7</w:t>
            </w:r>
            <w:r w:rsidR="00F521B7">
              <w:rPr>
                <w:noProof/>
                <w:webHidden/>
              </w:rPr>
              <w:fldChar w:fldCharType="end"/>
            </w:r>
          </w:hyperlink>
        </w:p>
        <w:p w14:paraId="4E4830E2" w14:textId="2165242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C0524D">
              <w:rPr>
                <w:noProof/>
                <w:webHidden/>
              </w:rPr>
              <w:t>8</w:t>
            </w:r>
            <w:r w:rsidR="00F521B7">
              <w:rPr>
                <w:noProof/>
                <w:webHidden/>
              </w:rPr>
              <w:fldChar w:fldCharType="end"/>
            </w:r>
          </w:hyperlink>
        </w:p>
        <w:p w14:paraId="42882B63" w14:textId="5CFABB0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C0524D">
              <w:rPr>
                <w:noProof/>
                <w:webHidden/>
              </w:rPr>
              <w:t>8</w:t>
            </w:r>
            <w:r w:rsidR="00F521B7">
              <w:rPr>
                <w:noProof/>
                <w:webHidden/>
              </w:rPr>
              <w:fldChar w:fldCharType="end"/>
            </w:r>
          </w:hyperlink>
        </w:p>
        <w:p w14:paraId="7CF55445" w14:textId="17C38F2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C0524D">
              <w:rPr>
                <w:noProof/>
                <w:webHidden/>
              </w:rPr>
              <w:t>8</w:t>
            </w:r>
            <w:r w:rsidR="00F521B7">
              <w:rPr>
                <w:noProof/>
                <w:webHidden/>
              </w:rPr>
              <w:fldChar w:fldCharType="end"/>
            </w:r>
          </w:hyperlink>
        </w:p>
        <w:p w14:paraId="6AAEDD11" w14:textId="05252BC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C0524D">
              <w:rPr>
                <w:noProof/>
                <w:webHidden/>
              </w:rPr>
              <w:t>9</w:t>
            </w:r>
            <w:r w:rsidR="00F521B7">
              <w:rPr>
                <w:noProof/>
                <w:webHidden/>
              </w:rPr>
              <w:fldChar w:fldCharType="end"/>
            </w:r>
          </w:hyperlink>
        </w:p>
        <w:p w14:paraId="5163B4B5" w14:textId="6A1A698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C0524D">
              <w:rPr>
                <w:noProof/>
                <w:webHidden/>
              </w:rPr>
              <w:t>9</w:t>
            </w:r>
            <w:r w:rsidR="00F521B7">
              <w:rPr>
                <w:noProof/>
                <w:webHidden/>
              </w:rPr>
              <w:fldChar w:fldCharType="end"/>
            </w:r>
          </w:hyperlink>
        </w:p>
        <w:p w14:paraId="7918744B" w14:textId="68152B3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C0524D">
              <w:rPr>
                <w:noProof/>
                <w:webHidden/>
              </w:rPr>
              <w:t>9</w:t>
            </w:r>
            <w:r w:rsidR="00F521B7">
              <w:rPr>
                <w:noProof/>
                <w:webHidden/>
              </w:rPr>
              <w:fldChar w:fldCharType="end"/>
            </w:r>
          </w:hyperlink>
        </w:p>
        <w:p w14:paraId="3A325AB5" w14:textId="5FD12D3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C0524D">
              <w:rPr>
                <w:noProof/>
                <w:webHidden/>
              </w:rPr>
              <w:t>9</w:t>
            </w:r>
            <w:r w:rsidR="00F521B7">
              <w:rPr>
                <w:noProof/>
                <w:webHidden/>
              </w:rPr>
              <w:fldChar w:fldCharType="end"/>
            </w:r>
          </w:hyperlink>
        </w:p>
        <w:p w14:paraId="38CE962A" w14:textId="6896DB5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C0524D">
              <w:rPr>
                <w:noProof/>
                <w:webHidden/>
              </w:rPr>
              <w:t>11</w:t>
            </w:r>
            <w:r w:rsidR="00F521B7">
              <w:rPr>
                <w:noProof/>
                <w:webHidden/>
              </w:rPr>
              <w:fldChar w:fldCharType="end"/>
            </w:r>
          </w:hyperlink>
        </w:p>
        <w:p w14:paraId="68639CE0" w14:textId="61C580C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C0524D">
              <w:rPr>
                <w:noProof/>
                <w:webHidden/>
              </w:rPr>
              <w:t>11</w:t>
            </w:r>
            <w:r w:rsidR="00F521B7">
              <w:rPr>
                <w:noProof/>
                <w:webHidden/>
              </w:rPr>
              <w:fldChar w:fldCharType="end"/>
            </w:r>
          </w:hyperlink>
        </w:p>
        <w:p w14:paraId="5086327D" w14:textId="5CEC283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C0524D">
              <w:rPr>
                <w:noProof/>
                <w:webHidden/>
              </w:rPr>
              <w:t>11</w:t>
            </w:r>
            <w:r w:rsidR="00F521B7">
              <w:rPr>
                <w:noProof/>
                <w:webHidden/>
              </w:rPr>
              <w:fldChar w:fldCharType="end"/>
            </w:r>
          </w:hyperlink>
        </w:p>
        <w:p w14:paraId="474BBB94" w14:textId="5CA6003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C0524D">
              <w:rPr>
                <w:noProof/>
                <w:webHidden/>
              </w:rPr>
              <w:t>12</w:t>
            </w:r>
            <w:r w:rsidR="00F521B7">
              <w:rPr>
                <w:noProof/>
                <w:webHidden/>
              </w:rPr>
              <w:fldChar w:fldCharType="end"/>
            </w:r>
          </w:hyperlink>
        </w:p>
        <w:p w14:paraId="3F67F242" w14:textId="39C4588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C0524D">
              <w:rPr>
                <w:noProof/>
                <w:webHidden/>
              </w:rPr>
              <w:t>12</w:t>
            </w:r>
            <w:r w:rsidR="00F521B7">
              <w:rPr>
                <w:noProof/>
                <w:webHidden/>
              </w:rPr>
              <w:fldChar w:fldCharType="end"/>
            </w:r>
          </w:hyperlink>
        </w:p>
        <w:p w14:paraId="11C5B17C" w14:textId="5BCF97C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C0524D">
              <w:rPr>
                <w:noProof/>
                <w:webHidden/>
              </w:rPr>
              <w:t>13</w:t>
            </w:r>
            <w:r w:rsidR="00F521B7">
              <w:rPr>
                <w:noProof/>
                <w:webHidden/>
              </w:rPr>
              <w:fldChar w:fldCharType="end"/>
            </w:r>
          </w:hyperlink>
        </w:p>
        <w:p w14:paraId="68369DEA" w14:textId="5AF2FD8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C0524D">
              <w:rPr>
                <w:noProof/>
                <w:webHidden/>
              </w:rPr>
              <w:t>14</w:t>
            </w:r>
            <w:r w:rsidR="00F521B7">
              <w:rPr>
                <w:noProof/>
                <w:webHidden/>
              </w:rPr>
              <w:fldChar w:fldCharType="end"/>
            </w:r>
          </w:hyperlink>
        </w:p>
        <w:p w14:paraId="1254F8DF" w14:textId="6E2FEA9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C0524D">
              <w:rPr>
                <w:noProof/>
                <w:webHidden/>
              </w:rPr>
              <w:t>15</w:t>
            </w:r>
            <w:r w:rsidR="00F521B7">
              <w:rPr>
                <w:noProof/>
                <w:webHidden/>
              </w:rPr>
              <w:fldChar w:fldCharType="end"/>
            </w:r>
          </w:hyperlink>
        </w:p>
        <w:p w14:paraId="41840FA8" w14:textId="6171851B"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C0524D">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015F500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C0524D">
              <w:rPr>
                <w:noProof/>
                <w:webHidden/>
              </w:rPr>
              <w:t>20</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3023C04B"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5929C4">
        <w:rPr>
          <w:rFonts w:ascii="Arial Narrow" w:hAnsi="Arial Narrow"/>
          <w:b/>
          <w:sz w:val="32"/>
          <w:szCs w:val="24"/>
        </w:rPr>
        <w:t>9</w:t>
      </w:r>
      <w:r w:rsidR="00525DEB" w:rsidRPr="005925AE">
        <w:rPr>
          <w:rFonts w:ascii="Arial Narrow" w:hAnsi="Arial Narrow"/>
          <w:b/>
          <w:sz w:val="32"/>
          <w:szCs w:val="24"/>
        </w:rPr>
        <w:t>)/</w:t>
      </w:r>
      <w:r w:rsidR="00733377">
        <w:rPr>
          <w:rFonts w:ascii="Arial Narrow" w:hAnsi="Arial Narrow"/>
          <w:b/>
          <w:sz w:val="32"/>
          <w:szCs w:val="24"/>
        </w:rPr>
        <w:t xml:space="preserve"> tender #3</w:t>
      </w:r>
      <w:r w:rsidR="00CE7676">
        <w:rPr>
          <w:rFonts w:ascii="Arial Narrow" w:hAnsi="Arial Narrow"/>
          <w:b/>
          <w:sz w:val="32"/>
          <w:szCs w:val="24"/>
        </w:rPr>
        <w:t>63</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4C3051AA" w14:textId="422F8DBF" w:rsidR="005B72E6" w:rsidRPr="005B72E6" w:rsidRDefault="00CE7676" w:rsidP="005B72E6">
      <w:pPr>
        <w:spacing w:after="0" w:line="240" w:lineRule="auto"/>
        <w:ind w:left="0" w:firstLine="0"/>
        <w:jc w:val="center"/>
        <w:rPr>
          <w:rFonts w:ascii="Arial Narrow" w:hAnsi="Arial Narrow"/>
          <w:sz w:val="44"/>
          <w:szCs w:val="44"/>
        </w:rPr>
      </w:pPr>
      <w:r w:rsidRPr="00CE7676">
        <w:rPr>
          <w:rFonts w:ascii="Arial Narrow" w:hAnsi="Arial Narrow"/>
          <w:b/>
          <w:i/>
          <w:iCs/>
          <w:color w:val="000000" w:themeColor="text1"/>
          <w:sz w:val="44"/>
          <w:szCs w:val="44"/>
        </w:rPr>
        <w:t>Providing &amp; Fixing of Glass door &amp; Gypsum board</w:t>
      </w:r>
    </w:p>
    <w:p w14:paraId="2C080EE6" w14:textId="77777777" w:rsidR="005B72E6" w:rsidRPr="00AB5CC0" w:rsidRDefault="005B72E6" w:rsidP="00AB5CC0">
      <w:pPr>
        <w:spacing w:after="0" w:line="240" w:lineRule="auto"/>
        <w:ind w:left="0" w:firstLine="0"/>
        <w:jc w:val="center"/>
        <w:rPr>
          <w:rFonts w:ascii="Arial Narrow" w:hAnsi="Arial Narrow"/>
          <w:sz w:val="40"/>
          <w:szCs w:val="40"/>
        </w:rPr>
      </w:pPr>
    </w:p>
    <w:p w14:paraId="7AD27166" w14:textId="024DF8EC" w:rsidR="00BA52AF" w:rsidRPr="00AB5CC0"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AB5CC0" w:rsidRPr="00AB5CC0">
        <w:t xml:space="preserve"> </w:t>
      </w:r>
      <w:r w:rsidR="00EA7E93" w:rsidRPr="00EA7E93">
        <w:rPr>
          <w:rFonts w:ascii="Arial Narrow" w:hAnsi="Arial Narrow"/>
          <w:b/>
          <w:bCs/>
          <w:color w:val="000000" w:themeColor="text1"/>
        </w:rPr>
        <w:t>Providing &amp; Fixing of Glass door &amp; Gypsum board</w:t>
      </w:r>
      <w:r w:rsidR="00EA7E93">
        <w:rPr>
          <w:rFonts w:ascii="Arial Narrow" w:hAnsi="Arial Narrow"/>
          <w:b/>
          <w:bCs/>
          <w:color w:val="000000" w:themeColor="text1"/>
        </w:rPr>
        <w:t xml:space="preserve"> </w:t>
      </w:r>
      <w:r w:rsidR="005B72E6">
        <w:rPr>
          <w:rFonts w:ascii="Arial Narrow" w:hAnsi="Arial Narrow"/>
          <w:b/>
          <w:bCs/>
          <w:color w:val="000000" w:themeColor="text1"/>
        </w:rPr>
        <w:t>t</w:t>
      </w:r>
      <w:r w:rsidR="000E0F80" w:rsidRPr="00AB5CC0">
        <w:rPr>
          <w:rFonts w:ascii="Arial Narrow" w:hAnsi="Arial Narrow"/>
          <w:b/>
          <w:bCs/>
          <w:color w:val="000000" w:themeColor="text1"/>
        </w:rPr>
        <w:t xml:space="preserve">o </w:t>
      </w:r>
      <w:r w:rsidR="00574748" w:rsidRPr="00AB5CC0">
        <w:rPr>
          <w:rFonts w:ascii="Arial Narrow" w:hAnsi="Arial Narrow"/>
          <w:b/>
          <w:bCs/>
          <w:color w:val="000000" w:themeColor="text1"/>
        </w:rPr>
        <w:t xml:space="preserve">CUI, </w:t>
      </w:r>
      <w:r w:rsidR="00BC6149" w:rsidRPr="00AB5CC0">
        <w:rPr>
          <w:rFonts w:ascii="Arial Narrow" w:hAnsi="Arial Narrow"/>
          <w:b/>
          <w:bCs/>
          <w:color w:val="000000" w:themeColor="text1"/>
        </w:rPr>
        <w:t>Park Road</w:t>
      </w:r>
      <w:r w:rsidR="009A38D5" w:rsidRPr="00AB5CC0">
        <w:rPr>
          <w:rFonts w:ascii="Arial Narrow" w:hAnsi="Arial Narrow"/>
          <w:b/>
          <w:bCs/>
          <w:color w:val="000000" w:themeColor="text1"/>
        </w:rPr>
        <w:t>, Islamabad</w:t>
      </w:r>
      <w:r w:rsidRPr="00AB5CC0">
        <w:rPr>
          <w:rFonts w:ascii="Arial Narrow" w:hAnsi="Arial Narrow"/>
          <w:b/>
          <w:bCs/>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1EFFECEA"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E101BA">
        <w:rPr>
          <w:rFonts w:ascii="Arial Narrow" w:hAnsi="Arial Narrow"/>
          <w:b/>
        </w:rPr>
        <w:t>1</w:t>
      </w:r>
      <w:r w:rsidR="0038594E">
        <w:rPr>
          <w:rFonts w:ascii="Arial Narrow" w:hAnsi="Arial Narrow"/>
          <w:b/>
        </w:rPr>
        <w:t>0</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2B247777"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5929C4">
        <w:rPr>
          <w:rFonts w:ascii="Arial Narrow" w:hAnsi="Arial Narrow"/>
          <w:b/>
          <w:i/>
          <w:iCs/>
          <w:color w:val="000000" w:themeColor="text1"/>
          <w:highlight w:val="yellow"/>
          <w:u w:val="single"/>
        </w:rPr>
        <w:t>September 12</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2"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422967"/>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422968"/>
      <w:r>
        <w:t>Validity of Bids:</w:t>
      </w:r>
      <w:bookmarkEnd w:id="4"/>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422969"/>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422970"/>
      <w:r w:rsidRPr="005925AE">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6904775C" w14:textId="77777777" w:rsidR="00E04C63" w:rsidRPr="000B04F3" w:rsidRDefault="00E04C63" w:rsidP="00E04C63">
      <w:pPr>
        <w:pStyle w:val="ListParagraph"/>
        <w:numPr>
          <w:ilvl w:val="0"/>
          <w:numId w:val="16"/>
        </w:numPr>
        <w:spacing w:line="360" w:lineRule="auto"/>
        <w:jc w:val="both"/>
        <w:rPr>
          <w:rFonts w:ascii="Arial Narrow" w:eastAsia="Cooper" w:hAnsi="Arial Narrow" w:cs="Cooper"/>
          <w:color w:val="000000" w:themeColor="text1"/>
          <w:spacing w:val="2"/>
        </w:rPr>
      </w:pPr>
      <w:r w:rsidRPr="000B04F3">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717EBF18" w14:textId="2979488F" w:rsidR="00E04C63" w:rsidRPr="000B04F3" w:rsidRDefault="00E04C63" w:rsidP="00E04C63">
      <w:pPr>
        <w:pStyle w:val="ListParagraph"/>
        <w:numPr>
          <w:ilvl w:val="0"/>
          <w:numId w:val="16"/>
        </w:numPr>
        <w:spacing w:line="360" w:lineRule="auto"/>
        <w:jc w:val="both"/>
        <w:rPr>
          <w:rFonts w:ascii="Arial Narrow" w:eastAsia="Cooper" w:hAnsi="Arial Narrow" w:cs="Cooper"/>
          <w:color w:val="000000" w:themeColor="text1"/>
          <w:spacing w:val="2"/>
        </w:rPr>
      </w:pPr>
      <w:r w:rsidRPr="000B04F3">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422972"/>
      <w:r w:rsidRPr="005925AE">
        <w:t>Amendment of Bidding Documents:</w:t>
      </w:r>
      <w:bookmarkEnd w:id="8"/>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422973"/>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422974"/>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422975"/>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422976"/>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 xml:space="preserve">In case any holiday is announced by the Govt. OR any unforeseeable circumstances that prevent the tender from being opened on the date announced (Force Majure Situation), the tenders will be opened </w:t>
      </w:r>
      <w:r w:rsidRPr="00701DC0">
        <w:rPr>
          <w:rFonts w:ascii="Arial Narrow" w:hAnsi="Arial Narrow"/>
          <w:szCs w:val="24"/>
        </w:rPr>
        <w:lastRenderedPageBreak/>
        <w:t>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422977"/>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422978"/>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422979"/>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422980"/>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422981"/>
      <w:r w:rsidRPr="005925AE">
        <w:lastRenderedPageBreak/>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422982"/>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422983"/>
      <w:r w:rsidRPr="005925AE">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422984"/>
      <w:r w:rsidRPr="005925AE">
        <w:lastRenderedPageBreak/>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422985"/>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r w:rsidR="002256BA" w:rsidRPr="00CD0E45">
        <w:rPr>
          <w:rFonts w:ascii="Arial Narrow" w:hAnsi="Arial Narrow"/>
          <w:b/>
          <w:bCs/>
          <w:i/>
          <w:iCs/>
          <w:szCs w:val="24"/>
          <w:highlight w:val="yellow"/>
        </w:rPr>
        <w:t xml:space="preserve">Waheed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w:t>
      </w:r>
      <w:r w:rsidRPr="00227FA1">
        <w:rPr>
          <w:rFonts w:ascii="Arial Narrow" w:hAnsi="Arial Narrow"/>
          <w:szCs w:val="24"/>
        </w:rPr>
        <w:lastRenderedPageBreak/>
        <w:t xml:space="preserve">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422986"/>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422987"/>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422988"/>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ED5C74" w14:textId="77777777" w:rsidR="00442E61" w:rsidRPr="006B4B14" w:rsidRDefault="00442E61" w:rsidP="00442E61">
            <w:pPr>
              <w:spacing w:after="0" w:line="240" w:lineRule="auto"/>
              <w:ind w:left="0" w:firstLine="0"/>
              <w:jc w:val="left"/>
              <w:rPr>
                <w:rFonts w:ascii="Arial Narrow" w:hAnsi="Arial Narrow"/>
                <w:b/>
                <w:bCs/>
                <w:color w:val="000000" w:themeColor="text1"/>
              </w:rPr>
            </w:pPr>
            <w:r w:rsidRPr="006B4B14">
              <w:rPr>
                <w:rFonts w:ascii="Arial Narrow" w:hAnsi="Arial Narrow"/>
                <w:b/>
                <w:bCs/>
                <w:color w:val="000000" w:themeColor="text1"/>
              </w:rPr>
              <w:t xml:space="preserve">Compliance with CUI requirement/Specification </w:t>
            </w:r>
          </w:p>
          <w:p w14:paraId="1C8A5AB9" w14:textId="72405EEA" w:rsidR="00C84E7F" w:rsidRPr="006B4B14" w:rsidRDefault="00442E61" w:rsidP="00442E61">
            <w:pPr>
              <w:spacing w:after="0" w:line="240" w:lineRule="auto"/>
              <w:ind w:left="0" w:firstLine="0"/>
              <w:jc w:val="left"/>
              <w:rPr>
                <w:rFonts w:ascii="Arial Narrow" w:hAnsi="Arial Narrow"/>
                <w:color w:val="000000" w:themeColor="text1"/>
              </w:rPr>
            </w:pPr>
            <w:r w:rsidRPr="006B4B14">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422989"/>
      <w:r w:rsidRPr="005925AE">
        <w:lastRenderedPageBreak/>
        <w:t>FINANCIAL PROPOSAL</w:t>
      </w:r>
      <w:r w:rsidR="00072875">
        <w:t xml:space="preserve"> </w:t>
      </w:r>
      <w:bookmarkEnd w:id="28"/>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9F70FB6" w14:textId="77777777" w:rsidR="007239E7" w:rsidRDefault="007239E7" w:rsidP="00B319EE">
      <w:pPr>
        <w:spacing w:after="0" w:line="240" w:lineRule="auto"/>
        <w:ind w:left="0" w:firstLine="0"/>
        <w:jc w:val="center"/>
        <w:rPr>
          <w:rFonts w:ascii="Arial Narrow" w:hAnsi="Arial Narrow"/>
          <w:b/>
          <w:i/>
          <w:iCs/>
          <w:color w:val="000000" w:themeColor="text1"/>
          <w:sz w:val="36"/>
          <w:szCs w:val="36"/>
        </w:rPr>
      </w:pPr>
      <w:bookmarkStart w:id="29" w:name="_Hlk140232840"/>
    </w:p>
    <w:p w14:paraId="67318AE2" w14:textId="3583523F" w:rsidR="00A42E31" w:rsidRDefault="002363AC" w:rsidP="00B319EE">
      <w:pPr>
        <w:spacing w:after="0" w:line="240" w:lineRule="auto"/>
        <w:ind w:left="0" w:firstLine="0"/>
        <w:jc w:val="center"/>
        <w:rPr>
          <w:rFonts w:ascii="Arial Narrow" w:hAnsi="Arial Narrow"/>
          <w:b/>
          <w:i/>
          <w:iCs/>
          <w:color w:val="000000" w:themeColor="text1"/>
          <w:sz w:val="36"/>
          <w:szCs w:val="36"/>
        </w:rPr>
      </w:pPr>
      <w:r w:rsidRPr="002363AC">
        <w:rPr>
          <w:rFonts w:ascii="Arial Narrow" w:hAnsi="Arial Narrow"/>
          <w:b/>
          <w:i/>
          <w:iCs/>
          <w:color w:val="000000" w:themeColor="text1"/>
          <w:sz w:val="36"/>
          <w:szCs w:val="36"/>
        </w:rPr>
        <w:t>Providing &amp; Fixing of Glass door &amp; Gypsum board</w:t>
      </w:r>
    </w:p>
    <w:p w14:paraId="4F796E3D" w14:textId="77777777" w:rsidR="007239E7" w:rsidRDefault="007239E7" w:rsidP="00B319EE">
      <w:pPr>
        <w:spacing w:after="0" w:line="240" w:lineRule="auto"/>
        <w:ind w:left="0" w:firstLine="0"/>
        <w:jc w:val="center"/>
        <w:rPr>
          <w:rFonts w:ascii="Arial Narrow" w:hAnsi="Arial Narrow"/>
          <w:b/>
          <w:i/>
          <w:iCs/>
          <w:color w:val="000000" w:themeColor="text1"/>
          <w:sz w:val="36"/>
          <w:szCs w:val="36"/>
        </w:rPr>
      </w:pPr>
    </w:p>
    <w:tbl>
      <w:tblPr>
        <w:tblStyle w:val="TableGrid0"/>
        <w:tblW w:w="10471" w:type="dxa"/>
        <w:tblInd w:w="-635" w:type="dxa"/>
        <w:tblLook w:val="04A0" w:firstRow="1" w:lastRow="0" w:firstColumn="1" w:lastColumn="0" w:noHBand="0" w:noVBand="1"/>
      </w:tblPr>
      <w:tblGrid>
        <w:gridCol w:w="536"/>
        <w:gridCol w:w="3784"/>
        <w:gridCol w:w="815"/>
        <w:gridCol w:w="343"/>
        <w:gridCol w:w="1242"/>
        <w:gridCol w:w="1252"/>
        <w:gridCol w:w="1242"/>
        <w:gridCol w:w="1243"/>
        <w:gridCol w:w="14"/>
      </w:tblGrid>
      <w:tr w:rsidR="006C40C9" w14:paraId="7FE157D7" w14:textId="77777777" w:rsidTr="00F55090">
        <w:trPr>
          <w:gridAfter w:val="1"/>
          <w:wAfter w:w="14" w:type="dxa"/>
          <w:trHeight w:val="557"/>
        </w:trPr>
        <w:tc>
          <w:tcPr>
            <w:tcW w:w="536" w:type="dxa"/>
            <w:shd w:val="clear" w:color="auto" w:fill="BFBFBF" w:themeFill="background1" w:themeFillShade="BF"/>
            <w:vAlign w:val="center"/>
          </w:tcPr>
          <w:p w14:paraId="38916546" w14:textId="28F384E6" w:rsidR="00A42E31" w:rsidRDefault="00A42E31" w:rsidP="00A42E31">
            <w:pPr>
              <w:spacing w:after="0" w:line="240" w:lineRule="auto"/>
              <w:ind w:left="0" w:firstLine="0"/>
              <w:jc w:val="center"/>
              <w:rPr>
                <w:rFonts w:ascii="Arial Narrow" w:hAnsi="Arial Narrow"/>
                <w:b/>
                <w:i/>
                <w:iCs/>
                <w:color w:val="000000" w:themeColor="text1"/>
                <w:sz w:val="36"/>
                <w:szCs w:val="36"/>
              </w:rPr>
            </w:pPr>
            <w:bookmarkStart w:id="30" w:name="RANGE!A4:H42"/>
            <w:r w:rsidRPr="00590F0B">
              <w:rPr>
                <w:rFonts w:ascii="Arial Narrow" w:eastAsia="Times New Roman" w:hAnsi="Arial Narrow"/>
                <w:b/>
                <w:bCs/>
                <w:color w:val="auto"/>
                <w:sz w:val="20"/>
                <w:szCs w:val="20"/>
              </w:rPr>
              <w:t>SN</w:t>
            </w:r>
            <w:bookmarkEnd w:id="30"/>
          </w:p>
        </w:tc>
        <w:tc>
          <w:tcPr>
            <w:tcW w:w="3784" w:type="dxa"/>
            <w:shd w:val="clear" w:color="auto" w:fill="BFBFBF" w:themeFill="background1" w:themeFillShade="BF"/>
            <w:vAlign w:val="center"/>
          </w:tcPr>
          <w:p w14:paraId="3CE71083" w14:textId="694A2FC8" w:rsidR="00A42E31" w:rsidRDefault="00A42E31" w:rsidP="00A42E31">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Specification</w:t>
            </w:r>
          </w:p>
        </w:tc>
        <w:tc>
          <w:tcPr>
            <w:tcW w:w="1158" w:type="dxa"/>
            <w:gridSpan w:val="2"/>
            <w:shd w:val="clear" w:color="auto" w:fill="BFBFBF" w:themeFill="background1" w:themeFillShade="BF"/>
            <w:vAlign w:val="center"/>
          </w:tcPr>
          <w:p w14:paraId="07714284" w14:textId="5713BC10" w:rsidR="00A42E31" w:rsidRDefault="00A42E31" w:rsidP="00A42E31">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Qty</w:t>
            </w:r>
          </w:p>
        </w:tc>
        <w:tc>
          <w:tcPr>
            <w:tcW w:w="1242" w:type="dxa"/>
            <w:shd w:val="clear" w:color="auto" w:fill="BFBFBF" w:themeFill="background1" w:themeFillShade="BF"/>
            <w:vAlign w:val="center"/>
          </w:tcPr>
          <w:p w14:paraId="1F117C06" w14:textId="2B22A820" w:rsidR="00A42E31" w:rsidRDefault="00A42E31" w:rsidP="00A42E31">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Unit Price (GST Excl)</w:t>
            </w:r>
          </w:p>
        </w:tc>
        <w:tc>
          <w:tcPr>
            <w:tcW w:w="1252" w:type="dxa"/>
            <w:shd w:val="clear" w:color="auto" w:fill="BFBFBF" w:themeFill="background1" w:themeFillShade="BF"/>
            <w:vAlign w:val="center"/>
          </w:tcPr>
          <w:p w14:paraId="441350EC" w14:textId="77777777" w:rsidR="008C0488" w:rsidRDefault="00A42E31" w:rsidP="00A42E31">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GST Amount </w:t>
            </w:r>
          </w:p>
          <w:p w14:paraId="7CCFC340" w14:textId="32CB80A7" w:rsidR="00A42E31" w:rsidRDefault="00A42E31" w:rsidP="00A42E31">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(If any)</w:t>
            </w:r>
          </w:p>
        </w:tc>
        <w:tc>
          <w:tcPr>
            <w:tcW w:w="1242" w:type="dxa"/>
            <w:shd w:val="clear" w:color="auto" w:fill="BFBFBF" w:themeFill="background1" w:themeFillShade="BF"/>
            <w:vAlign w:val="center"/>
          </w:tcPr>
          <w:p w14:paraId="49825C9E" w14:textId="5A2CAC72" w:rsidR="00A42E31" w:rsidRDefault="00A42E31" w:rsidP="00A42E31">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Unit Price (GST Incl)</w:t>
            </w:r>
          </w:p>
        </w:tc>
        <w:tc>
          <w:tcPr>
            <w:tcW w:w="1243" w:type="dxa"/>
            <w:shd w:val="clear" w:color="auto" w:fill="BFBFBF" w:themeFill="background1" w:themeFillShade="BF"/>
            <w:vAlign w:val="center"/>
          </w:tcPr>
          <w:p w14:paraId="7EE07AFC" w14:textId="77777777" w:rsidR="00A42E31" w:rsidRDefault="00A42E31" w:rsidP="00A42E31">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292808AB" w14:textId="04DB1321" w:rsidR="00A42E31" w:rsidRDefault="00A42E31" w:rsidP="00A42E31">
            <w:pPr>
              <w:spacing w:after="0" w:line="240" w:lineRule="auto"/>
              <w:ind w:left="0" w:firstLine="0"/>
              <w:jc w:val="center"/>
              <w:rPr>
                <w:rFonts w:ascii="Arial Narrow" w:hAnsi="Arial Narrow"/>
                <w:b/>
                <w:i/>
                <w:iCs/>
                <w:color w:val="000000" w:themeColor="text1"/>
                <w:sz w:val="36"/>
                <w:szCs w:val="36"/>
              </w:rPr>
            </w:pPr>
            <w:r w:rsidRPr="00590F0B">
              <w:rPr>
                <w:rFonts w:ascii="Arial Narrow" w:eastAsia="Times New Roman" w:hAnsi="Arial Narrow"/>
                <w:b/>
                <w:bCs/>
                <w:color w:val="auto"/>
                <w:sz w:val="20"/>
                <w:szCs w:val="20"/>
              </w:rPr>
              <w:t>(GST Incl)</w:t>
            </w:r>
          </w:p>
        </w:tc>
      </w:tr>
      <w:tr w:rsidR="00F4247B" w14:paraId="613731C1" w14:textId="77777777" w:rsidTr="00F4247B">
        <w:trPr>
          <w:gridAfter w:val="1"/>
          <w:wAfter w:w="14" w:type="dxa"/>
          <w:trHeight w:val="3302"/>
        </w:trPr>
        <w:tc>
          <w:tcPr>
            <w:tcW w:w="536" w:type="dxa"/>
            <w:vAlign w:val="center"/>
          </w:tcPr>
          <w:p w14:paraId="02F3DD81" w14:textId="4E7925BD" w:rsidR="00F4247B" w:rsidRDefault="00F4247B" w:rsidP="00A42E31">
            <w:pPr>
              <w:spacing w:after="0" w:line="240" w:lineRule="auto"/>
              <w:ind w:left="0" w:firstLine="0"/>
              <w:jc w:val="center"/>
              <w:rPr>
                <w:rFonts w:ascii="Arial Narrow" w:hAnsi="Arial Narrow"/>
                <w:b/>
                <w:i/>
                <w:iCs/>
                <w:color w:val="000000" w:themeColor="text1"/>
                <w:sz w:val="36"/>
                <w:szCs w:val="36"/>
              </w:rPr>
            </w:pPr>
            <w:r>
              <w:rPr>
                <w:rFonts w:ascii="Arial Narrow" w:eastAsia="Times New Roman" w:hAnsi="Arial Narrow"/>
                <w:b/>
                <w:bCs/>
                <w:color w:val="auto"/>
                <w:sz w:val="20"/>
                <w:szCs w:val="20"/>
              </w:rPr>
              <w:t>1</w:t>
            </w:r>
          </w:p>
        </w:tc>
        <w:tc>
          <w:tcPr>
            <w:tcW w:w="3784" w:type="dxa"/>
            <w:vAlign w:val="center"/>
          </w:tcPr>
          <w:p w14:paraId="47EC1566" w14:textId="77777777" w:rsidR="00F4247B" w:rsidRPr="00C0524D" w:rsidRDefault="00F4247B" w:rsidP="00EC0E16">
            <w:pPr>
              <w:spacing w:after="0" w:line="276" w:lineRule="auto"/>
              <w:ind w:left="0" w:firstLine="0"/>
              <w:jc w:val="left"/>
              <w:rPr>
                <w:b/>
              </w:rPr>
            </w:pPr>
            <w:r w:rsidRPr="00C0524D">
              <w:rPr>
                <w:b/>
                <w:sz w:val="28"/>
                <w:szCs w:val="28"/>
              </w:rPr>
              <w:t>Providing &amp; Fixing</w:t>
            </w:r>
            <w:r w:rsidRPr="00C0524D">
              <w:rPr>
                <w:b/>
              </w:rPr>
              <w:t xml:space="preserve"> </w:t>
            </w:r>
          </w:p>
          <w:p w14:paraId="79D361E9" w14:textId="77777777" w:rsidR="00F4247B" w:rsidRDefault="00F4247B" w:rsidP="00EC0E16">
            <w:pPr>
              <w:spacing w:after="0" w:line="276" w:lineRule="auto"/>
              <w:ind w:left="0" w:firstLine="0"/>
              <w:jc w:val="left"/>
              <w:rPr>
                <w:bCs/>
              </w:rPr>
            </w:pPr>
            <w:r>
              <w:rPr>
                <w:bCs/>
              </w:rPr>
              <w:t xml:space="preserve">12mm Glass door including fixed glass on sides and top using Aluminum Channel D-48 also including pivert set, D lock, Floor machine and SS Handle complete in all respect size </w:t>
            </w:r>
          </w:p>
          <w:p w14:paraId="2887D83D" w14:textId="77777777" w:rsidR="00F4247B" w:rsidRPr="00F4247B" w:rsidRDefault="00F4247B" w:rsidP="00EC0E16">
            <w:pPr>
              <w:spacing w:after="0" w:line="276" w:lineRule="auto"/>
              <w:ind w:left="0" w:firstLine="0"/>
              <w:jc w:val="left"/>
              <w:rPr>
                <w:b/>
              </w:rPr>
            </w:pPr>
            <w:r w:rsidRPr="00F4247B">
              <w:rPr>
                <w:b/>
              </w:rPr>
              <w:t>Total: 65 Sft</w:t>
            </w:r>
          </w:p>
          <w:p w14:paraId="7FF0CB0C" w14:textId="77777777" w:rsidR="00F4247B" w:rsidRPr="00F4247B" w:rsidRDefault="00F4247B" w:rsidP="00EC0E16">
            <w:pPr>
              <w:spacing w:after="0" w:line="276" w:lineRule="auto"/>
              <w:ind w:left="0" w:firstLine="0"/>
              <w:jc w:val="left"/>
              <w:rPr>
                <w:b/>
              </w:rPr>
            </w:pPr>
            <w:r w:rsidRPr="00F4247B">
              <w:rPr>
                <w:b/>
              </w:rPr>
              <w:t xml:space="preserve">2 Doors of size 2’-0” x 7’-0” </w:t>
            </w:r>
          </w:p>
          <w:p w14:paraId="60853DDB" w14:textId="40624602" w:rsidR="00F4247B" w:rsidRPr="0007279E" w:rsidRDefault="00F4247B" w:rsidP="00EC0E16">
            <w:pPr>
              <w:spacing w:after="0" w:line="276" w:lineRule="auto"/>
              <w:ind w:left="0" w:firstLine="0"/>
              <w:jc w:val="left"/>
              <w:rPr>
                <w:bCs/>
              </w:rPr>
            </w:pPr>
            <w:r w:rsidRPr="00F4247B">
              <w:rPr>
                <w:b/>
              </w:rPr>
              <w:t>2 Doors of 2’-0” x 4’-0”</w:t>
            </w:r>
          </w:p>
        </w:tc>
        <w:tc>
          <w:tcPr>
            <w:tcW w:w="1158" w:type="dxa"/>
            <w:gridSpan w:val="2"/>
            <w:vAlign w:val="center"/>
          </w:tcPr>
          <w:p w14:paraId="72A2E9E7" w14:textId="49A8F172" w:rsidR="00F4247B" w:rsidRPr="0007279E" w:rsidRDefault="00F4247B" w:rsidP="00F4247B">
            <w:pPr>
              <w:spacing w:after="0" w:line="240" w:lineRule="auto"/>
              <w:ind w:left="0" w:firstLine="0"/>
              <w:jc w:val="center"/>
              <w:rPr>
                <w:bCs/>
                <w:color w:val="000000" w:themeColor="text1"/>
              </w:rPr>
            </w:pPr>
            <w:r>
              <w:rPr>
                <w:bCs/>
                <w:color w:val="000000" w:themeColor="text1"/>
              </w:rPr>
              <w:t>Complete Job</w:t>
            </w:r>
          </w:p>
        </w:tc>
        <w:tc>
          <w:tcPr>
            <w:tcW w:w="1242" w:type="dxa"/>
            <w:vAlign w:val="center"/>
          </w:tcPr>
          <w:p w14:paraId="6EF4309C" w14:textId="77777777" w:rsidR="00F4247B" w:rsidRDefault="00F4247B" w:rsidP="008C0488">
            <w:pPr>
              <w:spacing w:after="0" w:line="240" w:lineRule="auto"/>
              <w:ind w:left="0" w:firstLine="0"/>
              <w:jc w:val="left"/>
              <w:rPr>
                <w:rFonts w:ascii="Arial Narrow" w:hAnsi="Arial Narrow"/>
                <w:b/>
                <w:i/>
                <w:iCs/>
                <w:color w:val="000000" w:themeColor="text1"/>
                <w:sz w:val="36"/>
                <w:szCs w:val="36"/>
              </w:rPr>
            </w:pPr>
          </w:p>
        </w:tc>
        <w:tc>
          <w:tcPr>
            <w:tcW w:w="1252" w:type="dxa"/>
            <w:vAlign w:val="center"/>
          </w:tcPr>
          <w:p w14:paraId="28F9CDE1" w14:textId="77777777" w:rsidR="00F4247B" w:rsidRDefault="00F4247B" w:rsidP="008C0488">
            <w:pPr>
              <w:spacing w:after="0" w:line="240" w:lineRule="auto"/>
              <w:ind w:left="0" w:firstLine="0"/>
              <w:jc w:val="left"/>
              <w:rPr>
                <w:rFonts w:ascii="Arial Narrow" w:hAnsi="Arial Narrow"/>
                <w:b/>
                <w:i/>
                <w:iCs/>
                <w:color w:val="000000" w:themeColor="text1"/>
                <w:sz w:val="36"/>
                <w:szCs w:val="36"/>
              </w:rPr>
            </w:pPr>
          </w:p>
        </w:tc>
        <w:tc>
          <w:tcPr>
            <w:tcW w:w="1242" w:type="dxa"/>
            <w:vAlign w:val="center"/>
          </w:tcPr>
          <w:p w14:paraId="125BF84C" w14:textId="77777777" w:rsidR="00F4247B" w:rsidRDefault="00F4247B" w:rsidP="008C0488">
            <w:pPr>
              <w:spacing w:after="0" w:line="240" w:lineRule="auto"/>
              <w:ind w:left="0" w:firstLine="0"/>
              <w:jc w:val="left"/>
              <w:rPr>
                <w:rFonts w:ascii="Arial Narrow" w:hAnsi="Arial Narrow"/>
                <w:b/>
                <w:i/>
                <w:iCs/>
                <w:color w:val="000000" w:themeColor="text1"/>
                <w:sz w:val="36"/>
                <w:szCs w:val="36"/>
              </w:rPr>
            </w:pPr>
          </w:p>
        </w:tc>
        <w:tc>
          <w:tcPr>
            <w:tcW w:w="1243" w:type="dxa"/>
            <w:vAlign w:val="center"/>
          </w:tcPr>
          <w:p w14:paraId="6D5140FE" w14:textId="77777777" w:rsidR="00F4247B" w:rsidRDefault="00F4247B" w:rsidP="008C0488">
            <w:pPr>
              <w:spacing w:after="0" w:line="240" w:lineRule="auto"/>
              <w:ind w:left="0" w:firstLine="0"/>
              <w:jc w:val="left"/>
              <w:rPr>
                <w:rFonts w:ascii="Arial Narrow" w:hAnsi="Arial Narrow"/>
                <w:b/>
                <w:i/>
                <w:iCs/>
                <w:color w:val="000000" w:themeColor="text1"/>
                <w:sz w:val="36"/>
                <w:szCs w:val="36"/>
              </w:rPr>
            </w:pPr>
          </w:p>
        </w:tc>
      </w:tr>
      <w:tr w:rsidR="00EC0E16" w14:paraId="25FF4288" w14:textId="77777777" w:rsidTr="00EC0E16">
        <w:trPr>
          <w:gridAfter w:val="1"/>
          <w:wAfter w:w="14" w:type="dxa"/>
          <w:trHeight w:val="4464"/>
        </w:trPr>
        <w:tc>
          <w:tcPr>
            <w:tcW w:w="536" w:type="dxa"/>
            <w:vAlign w:val="center"/>
          </w:tcPr>
          <w:p w14:paraId="446CF4F7" w14:textId="3117F385" w:rsidR="00EC0E16" w:rsidRDefault="00EC0E16" w:rsidP="00BE402C">
            <w:pPr>
              <w:spacing w:after="0" w:line="240" w:lineRule="auto"/>
              <w:ind w:left="0" w:firstLine="0"/>
              <w:jc w:val="center"/>
              <w:rPr>
                <w:rFonts w:ascii="Arial Narrow" w:hAnsi="Arial Narrow"/>
                <w:b/>
                <w:i/>
                <w:iCs/>
                <w:color w:val="000000" w:themeColor="text1"/>
                <w:sz w:val="36"/>
                <w:szCs w:val="36"/>
              </w:rPr>
            </w:pPr>
            <w:r>
              <w:rPr>
                <w:rFonts w:ascii="Arial Narrow" w:eastAsia="Times New Roman" w:hAnsi="Arial Narrow"/>
                <w:b/>
                <w:bCs/>
                <w:color w:val="auto"/>
                <w:sz w:val="20"/>
                <w:szCs w:val="20"/>
              </w:rPr>
              <w:t>2</w:t>
            </w:r>
          </w:p>
        </w:tc>
        <w:tc>
          <w:tcPr>
            <w:tcW w:w="3784" w:type="dxa"/>
            <w:vAlign w:val="center"/>
          </w:tcPr>
          <w:p w14:paraId="29D3724E" w14:textId="77777777" w:rsidR="00EC0E16" w:rsidRPr="00290756" w:rsidRDefault="00EC0E16" w:rsidP="00EC0E16">
            <w:pPr>
              <w:spacing w:after="0" w:line="276" w:lineRule="auto"/>
              <w:ind w:left="0" w:firstLine="0"/>
              <w:jc w:val="left"/>
              <w:rPr>
                <w:b/>
                <w:color w:val="000000" w:themeColor="text1"/>
                <w:sz w:val="28"/>
                <w:szCs w:val="28"/>
              </w:rPr>
            </w:pPr>
            <w:r w:rsidRPr="00290756">
              <w:rPr>
                <w:b/>
                <w:color w:val="000000" w:themeColor="text1"/>
                <w:sz w:val="28"/>
                <w:szCs w:val="28"/>
              </w:rPr>
              <w:t xml:space="preserve">Providing &amp; Fixing of Gypsum Board </w:t>
            </w:r>
          </w:p>
          <w:p w14:paraId="50E2C44C" w14:textId="22F4F122" w:rsidR="00EC0E16" w:rsidRDefault="00EC0E16" w:rsidP="00EC0E16">
            <w:pPr>
              <w:spacing w:after="0" w:line="276" w:lineRule="auto"/>
              <w:ind w:left="0" w:firstLine="0"/>
              <w:jc w:val="left"/>
              <w:rPr>
                <w:bCs/>
                <w:color w:val="000000" w:themeColor="text1"/>
              </w:rPr>
            </w:pPr>
            <w:r w:rsidRPr="00F01705">
              <w:rPr>
                <w:bCs/>
                <w:color w:val="000000" w:themeColor="text1"/>
              </w:rPr>
              <w:t>Dry Wall</w:t>
            </w:r>
            <w:r>
              <w:rPr>
                <w:bCs/>
                <w:color w:val="000000" w:themeColor="text1"/>
              </w:rPr>
              <w:t xml:space="preserve"> partition gypsum board sheet made of 4’ x 8’ x ½” thick</w:t>
            </w:r>
          </w:p>
          <w:p w14:paraId="051E0654" w14:textId="77777777" w:rsidR="00EC0E16" w:rsidRDefault="00EC0E16" w:rsidP="00EC0E16">
            <w:pPr>
              <w:spacing w:after="0" w:line="276" w:lineRule="auto"/>
              <w:ind w:left="0" w:firstLine="0"/>
              <w:jc w:val="left"/>
              <w:rPr>
                <w:bCs/>
                <w:color w:val="000000" w:themeColor="text1"/>
              </w:rPr>
            </w:pPr>
            <w:r>
              <w:rPr>
                <w:bCs/>
                <w:color w:val="000000" w:themeColor="text1"/>
              </w:rPr>
              <w:t xml:space="preserve">Elephant brand fixing with GI channel 3” x 1” x 24 swg, </w:t>
            </w:r>
          </w:p>
          <w:p w14:paraId="20FA986A" w14:textId="6A692A52" w:rsidR="00EC0E16" w:rsidRDefault="00EC0E16" w:rsidP="00EC0E16">
            <w:pPr>
              <w:spacing w:after="0" w:line="276" w:lineRule="auto"/>
              <w:ind w:left="0" w:firstLine="0"/>
              <w:jc w:val="left"/>
              <w:rPr>
                <w:bCs/>
                <w:color w:val="000000" w:themeColor="text1"/>
              </w:rPr>
            </w:pPr>
            <w:r>
              <w:rPr>
                <w:bCs/>
                <w:color w:val="000000" w:themeColor="text1"/>
              </w:rPr>
              <w:t>Self- adhesive fiber tape @ joints with self-drilled screw etc. and 1/2” thick lasani sheet skirting, with Paint of approved color etc. complete in all respect as per direction of engineer Incharge.</w:t>
            </w:r>
          </w:p>
          <w:p w14:paraId="22FE7B47" w14:textId="481E4E3D" w:rsidR="00EC0E16" w:rsidRPr="00290756" w:rsidRDefault="00EC0E16" w:rsidP="00EC0E16">
            <w:pPr>
              <w:spacing w:after="0" w:line="276" w:lineRule="auto"/>
              <w:ind w:left="0" w:firstLine="0"/>
              <w:jc w:val="left"/>
              <w:rPr>
                <w:b/>
              </w:rPr>
            </w:pPr>
            <w:r w:rsidRPr="00F4247B">
              <w:rPr>
                <w:b/>
              </w:rPr>
              <w:t xml:space="preserve">Total: </w:t>
            </w:r>
            <w:r>
              <w:rPr>
                <w:b/>
              </w:rPr>
              <w:t>330</w:t>
            </w:r>
            <w:r w:rsidRPr="00F4247B">
              <w:rPr>
                <w:b/>
              </w:rPr>
              <w:t xml:space="preserve"> Sft</w:t>
            </w:r>
          </w:p>
        </w:tc>
        <w:tc>
          <w:tcPr>
            <w:tcW w:w="1158" w:type="dxa"/>
            <w:gridSpan w:val="2"/>
            <w:vAlign w:val="center"/>
          </w:tcPr>
          <w:p w14:paraId="17CC1A94" w14:textId="64303523" w:rsidR="00EC0E16" w:rsidRPr="0007279E" w:rsidRDefault="00EC0E16" w:rsidP="008C0488">
            <w:pPr>
              <w:spacing w:after="0" w:line="240" w:lineRule="auto"/>
              <w:ind w:left="0"/>
              <w:jc w:val="center"/>
              <w:rPr>
                <w:bCs/>
                <w:color w:val="000000" w:themeColor="text1"/>
              </w:rPr>
            </w:pPr>
            <w:r>
              <w:rPr>
                <w:bCs/>
                <w:color w:val="000000" w:themeColor="text1"/>
              </w:rPr>
              <w:t>Complete Job</w:t>
            </w:r>
          </w:p>
        </w:tc>
        <w:tc>
          <w:tcPr>
            <w:tcW w:w="1242" w:type="dxa"/>
            <w:vAlign w:val="center"/>
          </w:tcPr>
          <w:p w14:paraId="0C2453B2" w14:textId="77777777" w:rsidR="00EC0E16" w:rsidRDefault="00EC0E16" w:rsidP="008C0488">
            <w:pPr>
              <w:spacing w:after="0" w:line="240" w:lineRule="auto"/>
              <w:ind w:left="0" w:firstLine="0"/>
              <w:jc w:val="left"/>
              <w:rPr>
                <w:rFonts w:ascii="Arial Narrow" w:hAnsi="Arial Narrow"/>
                <w:b/>
                <w:i/>
                <w:iCs/>
                <w:color w:val="000000" w:themeColor="text1"/>
                <w:sz w:val="36"/>
                <w:szCs w:val="36"/>
              </w:rPr>
            </w:pPr>
          </w:p>
        </w:tc>
        <w:tc>
          <w:tcPr>
            <w:tcW w:w="1252" w:type="dxa"/>
            <w:vAlign w:val="center"/>
          </w:tcPr>
          <w:p w14:paraId="68AB826B" w14:textId="77777777" w:rsidR="00EC0E16" w:rsidRDefault="00EC0E16" w:rsidP="008C0488">
            <w:pPr>
              <w:spacing w:after="0" w:line="240" w:lineRule="auto"/>
              <w:ind w:left="0" w:firstLine="0"/>
              <w:jc w:val="left"/>
              <w:rPr>
                <w:rFonts w:ascii="Arial Narrow" w:hAnsi="Arial Narrow"/>
                <w:b/>
                <w:i/>
                <w:iCs/>
                <w:color w:val="000000" w:themeColor="text1"/>
                <w:sz w:val="36"/>
                <w:szCs w:val="36"/>
              </w:rPr>
            </w:pPr>
          </w:p>
        </w:tc>
        <w:tc>
          <w:tcPr>
            <w:tcW w:w="1242" w:type="dxa"/>
            <w:vAlign w:val="center"/>
          </w:tcPr>
          <w:p w14:paraId="16B729E6" w14:textId="77777777" w:rsidR="00EC0E16" w:rsidRDefault="00EC0E16" w:rsidP="008C0488">
            <w:pPr>
              <w:spacing w:after="0" w:line="240" w:lineRule="auto"/>
              <w:ind w:left="0" w:firstLine="0"/>
              <w:jc w:val="left"/>
              <w:rPr>
                <w:rFonts w:ascii="Arial Narrow" w:hAnsi="Arial Narrow"/>
                <w:b/>
                <w:i/>
                <w:iCs/>
                <w:color w:val="000000" w:themeColor="text1"/>
                <w:sz w:val="36"/>
                <w:szCs w:val="36"/>
              </w:rPr>
            </w:pPr>
          </w:p>
        </w:tc>
        <w:tc>
          <w:tcPr>
            <w:tcW w:w="1243" w:type="dxa"/>
            <w:vAlign w:val="center"/>
          </w:tcPr>
          <w:p w14:paraId="0BCF2D08" w14:textId="77777777" w:rsidR="00EC0E16" w:rsidRDefault="00EC0E16" w:rsidP="008C0488">
            <w:pPr>
              <w:spacing w:after="0" w:line="240" w:lineRule="auto"/>
              <w:ind w:left="0" w:firstLine="0"/>
              <w:jc w:val="left"/>
              <w:rPr>
                <w:rFonts w:ascii="Arial Narrow" w:hAnsi="Arial Narrow"/>
                <w:b/>
                <w:i/>
                <w:iCs/>
                <w:color w:val="000000" w:themeColor="text1"/>
                <w:sz w:val="36"/>
                <w:szCs w:val="36"/>
              </w:rPr>
            </w:pPr>
          </w:p>
        </w:tc>
      </w:tr>
      <w:tr w:rsidR="00BE402C" w14:paraId="0DB9003C" w14:textId="77777777" w:rsidTr="00F55090">
        <w:tc>
          <w:tcPr>
            <w:tcW w:w="5135" w:type="dxa"/>
            <w:gridSpan w:val="3"/>
          </w:tcPr>
          <w:p w14:paraId="274828D4" w14:textId="711C658B" w:rsidR="00BE402C" w:rsidRDefault="00BE402C" w:rsidP="00BE402C">
            <w:pPr>
              <w:spacing w:after="0" w:line="240" w:lineRule="auto"/>
              <w:ind w:left="0" w:firstLine="0"/>
              <w:jc w:val="right"/>
              <w:rPr>
                <w:rFonts w:ascii="Arial Narrow" w:hAnsi="Arial Narrow"/>
                <w:b/>
                <w:i/>
                <w:iCs/>
                <w:color w:val="000000" w:themeColor="text1"/>
                <w:sz w:val="36"/>
                <w:szCs w:val="36"/>
              </w:rPr>
            </w:pPr>
            <w:r>
              <w:rPr>
                <w:rFonts w:ascii="Arial Narrow" w:hAnsi="Arial Narrow"/>
                <w:b/>
                <w:i/>
                <w:iCs/>
                <w:color w:val="000000" w:themeColor="text1"/>
                <w:sz w:val="36"/>
                <w:szCs w:val="36"/>
              </w:rPr>
              <w:t>Total cost (Inclusive of GST)</w:t>
            </w:r>
          </w:p>
        </w:tc>
        <w:tc>
          <w:tcPr>
            <w:tcW w:w="5336" w:type="dxa"/>
            <w:gridSpan w:val="6"/>
          </w:tcPr>
          <w:p w14:paraId="16531E2A" w14:textId="77777777" w:rsidR="00BE402C" w:rsidRDefault="00BE402C" w:rsidP="00BE402C">
            <w:pPr>
              <w:spacing w:after="0" w:line="240" w:lineRule="auto"/>
              <w:ind w:left="0" w:firstLine="0"/>
              <w:jc w:val="center"/>
              <w:rPr>
                <w:rFonts w:ascii="Arial Narrow" w:hAnsi="Arial Narrow"/>
                <w:b/>
                <w:i/>
                <w:iCs/>
                <w:color w:val="000000" w:themeColor="text1"/>
                <w:sz w:val="36"/>
                <w:szCs w:val="36"/>
              </w:rPr>
            </w:pPr>
          </w:p>
        </w:tc>
      </w:tr>
      <w:bookmarkEnd w:id="29"/>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4B75B48F" w14:textId="4948A867" w:rsidR="00F454E9" w:rsidRDefault="00F454E9" w:rsidP="001E14B7">
      <w:pPr>
        <w:pStyle w:val="ListParagraph"/>
        <w:spacing w:line="276" w:lineRule="auto"/>
        <w:ind w:left="360"/>
        <w:rPr>
          <w:rFonts w:ascii="Arial Narrow" w:hAnsi="Arial Narrow"/>
        </w:rPr>
      </w:pPr>
    </w:p>
    <w:p w14:paraId="0B6F64AB" w14:textId="77777777" w:rsidR="00F454E9" w:rsidRDefault="00F454E9" w:rsidP="00F454E9">
      <w:pPr>
        <w:pStyle w:val="ListParagraph"/>
        <w:spacing w:line="276" w:lineRule="auto"/>
        <w:ind w:left="360"/>
        <w:rPr>
          <w:rFonts w:ascii="Arial Narrow" w:hAnsi="Arial Narrow"/>
        </w:rPr>
      </w:pP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562FBC9" w14:textId="204DED94" w:rsidR="006561E3" w:rsidRPr="00A3735D" w:rsidRDefault="00D472D7" w:rsidP="00A3735D">
      <w:pPr>
        <w:spacing w:after="0" w:line="259" w:lineRule="auto"/>
        <w:ind w:left="0" w:firstLine="0"/>
        <w:jc w:val="left"/>
        <w:rPr>
          <w:rFonts w:ascii="Arial Narrow" w:hAnsi="Arial Narrow"/>
        </w:rPr>
      </w:pPr>
      <w:r w:rsidRPr="005925AE">
        <w:rPr>
          <w:rFonts w:ascii="Arial Narrow" w:hAnsi="Arial Narrow"/>
          <w:sz w:val="24"/>
        </w:rPr>
        <w:t xml:space="preserve"> </w:t>
      </w:r>
    </w:p>
    <w:p w14:paraId="2BFEEF87" w14:textId="77777777" w:rsidR="007239E7" w:rsidRDefault="007239E7">
      <w:pPr>
        <w:spacing w:after="160" w:line="259" w:lineRule="auto"/>
        <w:ind w:left="0" w:firstLine="0"/>
        <w:jc w:val="left"/>
        <w:rPr>
          <w:rFonts w:ascii="Arial Narrow" w:hAnsi="Arial Narrow"/>
          <w:b/>
          <w:bCs/>
          <w:color w:val="C00000"/>
          <w:sz w:val="32"/>
          <w:szCs w:val="32"/>
        </w:rPr>
      </w:pPr>
      <w:bookmarkStart w:id="31" w:name="_Toc137727336"/>
      <w:r>
        <w:br w:type="page"/>
      </w:r>
    </w:p>
    <w:p w14:paraId="344F0213" w14:textId="67FB3A78" w:rsidR="00E3113C" w:rsidRDefault="00E3113C" w:rsidP="00F32018">
      <w:pPr>
        <w:pStyle w:val="Qasim"/>
        <w:ind w:left="0" w:right="65" w:firstLine="0"/>
        <w:jc w:val="center"/>
      </w:pPr>
      <w:r>
        <w:lastRenderedPageBreak/>
        <w:t>Technical</w:t>
      </w:r>
      <w:r w:rsidRPr="005925AE">
        <w:t xml:space="preserve"> </w:t>
      </w:r>
      <w:r>
        <w:t>Compliance Performa</w:t>
      </w:r>
      <w:bookmarkEnd w:id="31"/>
      <w:r>
        <w:t xml:space="preserve"> </w:t>
      </w:r>
    </w:p>
    <w:p w14:paraId="560F5BF5" w14:textId="77777777" w:rsidR="00E3113C" w:rsidRPr="005925AE" w:rsidRDefault="00E3113C" w:rsidP="00F3201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F32018">
            <w:pPr>
              <w:spacing w:after="67"/>
              <w:rPr>
                <w:rFonts w:ascii="Arial Narrow" w:hAnsi="Arial Narrow" w:cstheme="minorBidi"/>
              </w:rPr>
            </w:pPr>
          </w:p>
          <w:p w14:paraId="255E8C8C" w14:textId="77777777" w:rsidR="00E3113C" w:rsidRPr="005925AE" w:rsidRDefault="00E3113C" w:rsidP="00F32018">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F32018">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F32018">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F32018">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F32018">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F32018">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F32018">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F32018">
            <w:pPr>
              <w:spacing w:after="67"/>
              <w:jc w:val="right"/>
              <w:rPr>
                <w:rFonts w:ascii="Arial Narrow" w:hAnsi="Arial Narrow" w:cstheme="minorBidi"/>
              </w:rPr>
            </w:pPr>
          </w:p>
        </w:tc>
      </w:tr>
    </w:tbl>
    <w:p w14:paraId="130868C1" w14:textId="77777777" w:rsidR="00E3113C" w:rsidRPr="005925AE" w:rsidRDefault="00E3113C" w:rsidP="00F32018"/>
    <w:p w14:paraId="479D8699" w14:textId="6E37D107" w:rsidR="003D0FF0" w:rsidRDefault="009215FE" w:rsidP="00F32018">
      <w:pPr>
        <w:spacing w:after="0" w:line="240" w:lineRule="auto"/>
        <w:ind w:left="0" w:firstLine="0"/>
        <w:jc w:val="center"/>
        <w:rPr>
          <w:rFonts w:ascii="Arial Narrow" w:hAnsi="Arial Narrow"/>
          <w:b/>
          <w:i/>
          <w:iCs/>
          <w:color w:val="000000" w:themeColor="text1"/>
          <w:sz w:val="36"/>
          <w:szCs w:val="36"/>
        </w:rPr>
      </w:pPr>
      <w:r w:rsidRPr="009215FE">
        <w:rPr>
          <w:rFonts w:ascii="Arial Narrow" w:hAnsi="Arial Narrow"/>
          <w:b/>
          <w:i/>
          <w:iCs/>
          <w:color w:val="000000" w:themeColor="text1"/>
          <w:sz w:val="36"/>
          <w:szCs w:val="36"/>
        </w:rPr>
        <w:t>Providing &amp; Fixing of Glass door &amp; Gypsum board</w:t>
      </w:r>
    </w:p>
    <w:p w14:paraId="74808B81" w14:textId="77777777" w:rsidR="002D6BD3" w:rsidRDefault="002D6BD3" w:rsidP="00F32018">
      <w:pPr>
        <w:spacing w:after="0" w:line="240" w:lineRule="auto"/>
        <w:ind w:left="0" w:firstLine="0"/>
        <w:jc w:val="center"/>
        <w:rPr>
          <w:rFonts w:ascii="Arial Narrow" w:hAnsi="Arial Narrow"/>
          <w:b/>
          <w:i/>
          <w:iCs/>
          <w:color w:val="000000" w:themeColor="text1"/>
          <w:sz w:val="36"/>
          <w:szCs w:val="36"/>
        </w:rPr>
      </w:pPr>
    </w:p>
    <w:tbl>
      <w:tblPr>
        <w:tblStyle w:val="TableGrid0"/>
        <w:tblW w:w="9985" w:type="dxa"/>
        <w:tblLook w:val="04A0" w:firstRow="1" w:lastRow="0" w:firstColumn="1" w:lastColumn="0" w:noHBand="0" w:noVBand="1"/>
      </w:tblPr>
      <w:tblGrid>
        <w:gridCol w:w="478"/>
        <w:gridCol w:w="5736"/>
        <w:gridCol w:w="1246"/>
        <w:gridCol w:w="1246"/>
        <w:gridCol w:w="1279"/>
      </w:tblGrid>
      <w:tr w:rsidR="002D6BD3" w:rsidRPr="002D6BD3" w14:paraId="2EFED4F7" w14:textId="77777777" w:rsidTr="00043E0D">
        <w:tc>
          <w:tcPr>
            <w:tcW w:w="478" w:type="dxa"/>
            <w:vAlign w:val="center"/>
          </w:tcPr>
          <w:p w14:paraId="5A1069E7" w14:textId="55675CA8" w:rsidR="002D6BD3" w:rsidRPr="002D6BD3" w:rsidRDefault="002D6BD3" w:rsidP="002D6BD3">
            <w:pPr>
              <w:spacing w:after="0" w:line="240" w:lineRule="auto"/>
              <w:ind w:left="0" w:firstLine="0"/>
              <w:jc w:val="center"/>
              <w:rPr>
                <w:rFonts w:ascii="Arial Narrow" w:hAnsi="Arial Narrow"/>
                <w:bCs/>
                <w:i/>
                <w:iCs/>
                <w:color w:val="000000" w:themeColor="text1"/>
                <w:sz w:val="36"/>
                <w:szCs w:val="36"/>
              </w:rPr>
            </w:pPr>
            <w:r w:rsidRPr="00590F0B">
              <w:rPr>
                <w:rFonts w:ascii="Arial Narrow" w:eastAsia="Times New Roman" w:hAnsi="Arial Narrow"/>
                <w:b/>
                <w:bCs/>
                <w:color w:val="auto"/>
                <w:sz w:val="20"/>
                <w:szCs w:val="20"/>
              </w:rPr>
              <w:t>SN</w:t>
            </w:r>
          </w:p>
        </w:tc>
        <w:tc>
          <w:tcPr>
            <w:tcW w:w="5736" w:type="dxa"/>
            <w:vAlign w:val="center"/>
          </w:tcPr>
          <w:p w14:paraId="42BB9B1C" w14:textId="795A6A7A" w:rsidR="002D6BD3" w:rsidRPr="002D6BD3" w:rsidRDefault="002D6BD3" w:rsidP="002D6BD3">
            <w:pPr>
              <w:spacing w:after="0" w:line="240" w:lineRule="auto"/>
              <w:ind w:left="0" w:firstLine="0"/>
              <w:jc w:val="center"/>
              <w:rPr>
                <w:rFonts w:ascii="Arial Narrow" w:hAnsi="Arial Narrow"/>
                <w:bCs/>
                <w:i/>
                <w:iCs/>
                <w:color w:val="000000" w:themeColor="text1"/>
                <w:sz w:val="36"/>
                <w:szCs w:val="36"/>
              </w:rPr>
            </w:pPr>
            <w:r w:rsidRPr="00590F0B">
              <w:rPr>
                <w:rFonts w:ascii="Arial Narrow" w:eastAsia="Times New Roman" w:hAnsi="Arial Narrow"/>
                <w:b/>
                <w:bCs/>
                <w:color w:val="auto"/>
                <w:sz w:val="20"/>
                <w:szCs w:val="20"/>
              </w:rPr>
              <w:t>Specification</w:t>
            </w:r>
          </w:p>
        </w:tc>
        <w:tc>
          <w:tcPr>
            <w:tcW w:w="1246" w:type="dxa"/>
            <w:vAlign w:val="center"/>
          </w:tcPr>
          <w:p w14:paraId="323A52FF" w14:textId="1CB3B52C" w:rsidR="002D6BD3" w:rsidRPr="002D6BD3" w:rsidRDefault="002D6BD3" w:rsidP="002D6BD3">
            <w:pPr>
              <w:spacing w:after="0" w:line="240" w:lineRule="auto"/>
              <w:ind w:left="0" w:firstLine="0"/>
              <w:jc w:val="center"/>
              <w:rPr>
                <w:rFonts w:ascii="Arial Narrow" w:hAnsi="Arial Narrow"/>
                <w:bCs/>
                <w:i/>
                <w:iCs/>
                <w:color w:val="000000" w:themeColor="text1"/>
                <w:sz w:val="36"/>
                <w:szCs w:val="36"/>
              </w:rPr>
            </w:pPr>
            <w:r>
              <w:rPr>
                <w:rFonts w:ascii="Arial Narrow" w:eastAsia="Times New Roman" w:hAnsi="Arial Narrow"/>
                <w:b/>
                <w:bCs/>
                <w:color w:val="auto"/>
                <w:sz w:val="20"/>
                <w:szCs w:val="20"/>
              </w:rPr>
              <w:t>Compliance</w:t>
            </w:r>
          </w:p>
        </w:tc>
        <w:tc>
          <w:tcPr>
            <w:tcW w:w="1246" w:type="dxa"/>
            <w:vAlign w:val="center"/>
          </w:tcPr>
          <w:p w14:paraId="028EC19B" w14:textId="353A0D5C" w:rsidR="002D6BD3" w:rsidRPr="002D6BD3" w:rsidRDefault="002D6BD3" w:rsidP="002D6BD3">
            <w:pPr>
              <w:spacing w:after="0" w:line="240" w:lineRule="auto"/>
              <w:ind w:left="0" w:firstLine="0"/>
              <w:jc w:val="center"/>
              <w:rPr>
                <w:rFonts w:ascii="Arial Narrow" w:hAnsi="Arial Narrow"/>
                <w:bCs/>
                <w:i/>
                <w:iCs/>
                <w:color w:val="000000" w:themeColor="text1"/>
                <w:sz w:val="36"/>
                <w:szCs w:val="36"/>
              </w:rPr>
            </w:pPr>
            <w:r>
              <w:rPr>
                <w:rFonts w:ascii="Arial Narrow" w:eastAsia="Times New Roman" w:hAnsi="Arial Narrow"/>
                <w:b/>
                <w:bCs/>
                <w:color w:val="auto"/>
                <w:sz w:val="20"/>
                <w:szCs w:val="20"/>
              </w:rPr>
              <w:t>Non-Compliance</w:t>
            </w:r>
          </w:p>
        </w:tc>
        <w:tc>
          <w:tcPr>
            <w:tcW w:w="1279" w:type="dxa"/>
            <w:vAlign w:val="center"/>
          </w:tcPr>
          <w:p w14:paraId="39A5F6EE" w14:textId="0F1F5AFE" w:rsidR="002D6BD3" w:rsidRPr="002D6BD3" w:rsidRDefault="002D6BD3" w:rsidP="002D6BD3">
            <w:pPr>
              <w:spacing w:after="0" w:line="240" w:lineRule="auto"/>
              <w:ind w:left="0" w:firstLine="0"/>
              <w:jc w:val="center"/>
              <w:rPr>
                <w:rFonts w:ascii="Arial Narrow" w:hAnsi="Arial Narrow"/>
                <w:bCs/>
                <w:i/>
                <w:iCs/>
                <w:color w:val="000000" w:themeColor="text1"/>
                <w:sz w:val="36"/>
                <w:szCs w:val="36"/>
              </w:rPr>
            </w:pPr>
            <w:r>
              <w:rPr>
                <w:rFonts w:ascii="Arial Narrow" w:eastAsia="Times New Roman" w:hAnsi="Arial Narrow"/>
                <w:b/>
                <w:bCs/>
                <w:color w:val="auto"/>
                <w:sz w:val="20"/>
                <w:szCs w:val="20"/>
              </w:rPr>
              <w:t>Higher if any</w:t>
            </w:r>
          </w:p>
        </w:tc>
      </w:tr>
      <w:tr w:rsidR="00043E0D" w14:paraId="260540B4" w14:textId="77777777" w:rsidTr="00043E0D">
        <w:trPr>
          <w:trHeight w:val="2592"/>
        </w:trPr>
        <w:tc>
          <w:tcPr>
            <w:tcW w:w="478" w:type="dxa"/>
            <w:vAlign w:val="center"/>
          </w:tcPr>
          <w:p w14:paraId="013CE3AC" w14:textId="1BA94FB7" w:rsidR="00043E0D" w:rsidRPr="005F0BF2" w:rsidRDefault="00043E0D" w:rsidP="00043E0D">
            <w:pPr>
              <w:spacing w:after="0" w:line="240" w:lineRule="auto"/>
              <w:ind w:left="0" w:firstLine="0"/>
              <w:jc w:val="center"/>
              <w:rPr>
                <w:rFonts w:ascii="Arial Narrow" w:hAnsi="Arial Narrow"/>
                <w:bCs/>
                <w:color w:val="000000" w:themeColor="text1"/>
              </w:rPr>
            </w:pPr>
            <w:r w:rsidRPr="005F0BF2">
              <w:rPr>
                <w:rFonts w:ascii="Arial Narrow" w:hAnsi="Arial Narrow"/>
                <w:bCs/>
                <w:color w:val="000000" w:themeColor="text1"/>
              </w:rPr>
              <w:t>1</w:t>
            </w:r>
          </w:p>
        </w:tc>
        <w:tc>
          <w:tcPr>
            <w:tcW w:w="5736" w:type="dxa"/>
            <w:vAlign w:val="center"/>
          </w:tcPr>
          <w:p w14:paraId="73EB0F6F" w14:textId="77777777" w:rsidR="00043E0D" w:rsidRPr="00C0524D" w:rsidRDefault="00043E0D" w:rsidP="00043E0D">
            <w:pPr>
              <w:spacing w:after="0" w:line="276" w:lineRule="auto"/>
              <w:ind w:left="0" w:firstLine="0"/>
              <w:jc w:val="left"/>
              <w:rPr>
                <w:b/>
              </w:rPr>
            </w:pPr>
            <w:r w:rsidRPr="00C0524D">
              <w:rPr>
                <w:b/>
                <w:sz w:val="28"/>
                <w:szCs w:val="28"/>
              </w:rPr>
              <w:t>Providing &amp; Fixing</w:t>
            </w:r>
            <w:r w:rsidRPr="00C0524D">
              <w:rPr>
                <w:b/>
              </w:rPr>
              <w:t xml:space="preserve"> </w:t>
            </w:r>
          </w:p>
          <w:p w14:paraId="1BBC147B" w14:textId="77777777" w:rsidR="00043E0D" w:rsidRDefault="00043E0D" w:rsidP="00043E0D">
            <w:pPr>
              <w:spacing w:after="0" w:line="276" w:lineRule="auto"/>
              <w:ind w:left="0" w:firstLine="0"/>
              <w:jc w:val="left"/>
              <w:rPr>
                <w:bCs/>
              </w:rPr>
            </w:pPr>
            <w:r>
              <w:rPr>
                <w:bCs/>
              </w:rPr>
              <w:t xml:space="preserve">12mm Glass door including fixed glass on sides and top using Aluminum Channel D-48 also including pivert set, D lock, Floor machine and SS Handle complete in all respect size </w:t>
            </w:r>
          </w:p>
          <w:p w14:paraId="196A6F9A" w14:textId="77777777" w:rsidR="00043E0D" w:rsidRPr="00F4247B" w:rsidRDefault="00043E0D" w:rsidP="00043E0D">
            <w:pPr>
              <w:spacing w:after="0" w:line="276" w:lineRule="auto"/>
              <w:ind w:left="0" w:firstLine="0"/>
              <w:jc w:val="left"/>
              <w:rPr>
                <w:b/>
              </w:rPr>
            </w:pPr>
            <w:r w:rsidRPr="00F4247B">
              <w:rPr>
                <w:b/>
              </w:rPr>
              <w:t>Total: 65 Sft</w:t>
            </w:r>
          </w:p>
          <w:p w14:paraId="23483446" w14:textId="77777777" w:rsidR="00043E0D" w:rsidRPr="00F4247B" w:rsidRDefault="00043E0D" w:rsidP="00043E0D">
            <w:pPr>
              <w:spacing w:after="0" w:line="276" w:lineRule="auto"/>
              <w:ind w:left="0" w:firstLine="0"/>
              <w:jc w:val="left"/>
              <w:rPr>
                <w:b/>
              </w:rPr>
            </w:pPr>
            <w:r w:rsidRPr="00F4247B">
              <w:rPr>
                <w:b/>
              </w:rPr>
              <w:t xml:space="preserve">2 Doors of size 2’-0” x 7’-0” </w:t>
            </w:r>
          </w:p>
          <w:p w14:paraId="17F6EC18" w14:textId="240A264A" w:rsidR="00043E0D" w:rsidRPr="006561E3" w:rsidRDefault="00043E0D" w:rsidP="00043E0D">
            <w:pPr>
              <w:spacing w:after="0" w:line="240" w:lineRule="auto"/>
              <w:ind w:left="0"/>
              <w:jc w:val="left"/>
              <w:rPr>
                <w:rFonts w:ascii="Arial Narrow" w:eastAsia="Times New Roman" w:hAnsi="Arial Narrow"/>
                <w:b/>
                <w:bCs/>
                <w:noProof/>
                <w:color w:val="auto"/>
                <w:sz w:val="20"/>
                <w:szCs w:val="20"/>
              </w:rPr>
            </w:pPr>
            <w:r w:rsidRPr="00F4247B">
              <w:rPr>
                <w:b/>
              </w:rPr>
              <w:t>2 Doors of 2’-0” x 4’-0”</w:t>
            </w:r>
          </w:p>
        </w:tc>
        <w:tc>
          <w:tcPr>
            <w:tcW w:w="1246" w:type="dxa"/>
          </w:tcPr>
          <w:p w14:paraId="76CC0772" w14:textId="77777777" w:rsidR="00043E0D" w:rsidRDefault="00043E0D" w:rsidP="00043E0D">
            <w:pPr>
              <w:spacing w:after="0" w:line="240" w:lineRule="auto"/>
              <w:ind w:left="0" w:firstLine="0"/>
              <w:jc w:val="center"/>
              <w:rPr>
                <w:rFonts w:ascii="Arial Narrow" w:hAnsi="Arial Narrow"/>
                <w:b/>
                <w:i/>
                <w:iCs/>
                <w:color w:val="000000" w:themeColor="text1"/>
                <w:sz w:val="36"/>
                <w:szCs w:val="36"/>
              </w:rPr>
            </w:pPr>
          </w:p>
        </w:tc>
        <w:tc>
          <w:tcPr>
            <w:tcW w:w="1246" w:type="dxa"/>
          </w:tcPr>
          <w:p w14:paraId="0C4684A2" w14:textId="77777777" w:rsidR="00043E0D" w:rsidRDefault="00043E0D" w:rsidP="00043E0D">
            <w:pPr>
              <w:spacing w:after="0" w:line="240" w:lineRule="auto"/>
              <w:ind w:left="0" w:firstLine="0"/>
              <w:jc w:val="center"/>
              <w:rPr>
                <w:rFonts w:ascii="Arial Narrow" w:hAnsi="Arial Narrow"/>
                <w:b/>
                <w:i/>
                <w:iCs/>
                <w:color w:val="000000" w:themeColor="text1"/>
                <w:sz w:val="36"/>
                <w:szCs w:val="36"/>
              </w:rPr>
            </w:pPr>
          </w:p>
        </w:tc>
        <w:tc>
          <w:tcPr>
            <w:tcW w:w="1279" w:type="dxa"/>
          </w:tcPr>
          <w:p w14:paraId="085AFF6A" w14:textId="77777777" w:rsidR="00043E0D" w:rsidRDefault="00043E0D" w:rsidP="00043E0D">
            <w:pPr>
              <w:spacing w:after="0" w:line="240" w:lineRule="auto"/>
              <w:ind w:left="0" w:firstLine="0"/>
              <w:jc w:val="center"/>
              <w:rPr>
                <w:rFonts w:ascii="Arial Narrow" w:hAnsi="Arial Narrow"/>
                <w:b/>
                <w:i/>
                <w:iCs/>
                <w:color w:val="000000" w:themeColor="text1"/>
                <w:sz w:val="36"/>
                <w:szCs w:val="36"/>
              </w:rPr>
            </w:pPr>
          </w:p>
        </w:tc>
      </w:tr>
      <w:tr w:rsidR="00043E0D" w14:paraId="73058E95" w14:textId="77777777" w:rsidTr="00043E0D">
        <w:trPr>
          <w:trHeight w:val="3024"/>
        </w:trPr>
        <w:tc>
          <w:tcPr>
            <w:tcW w:w="478" w:type="dxa"/>
            <w:vAlign w:val="center"/>
          </w:tcPr>
          <w:p w14:paraId="7C2574A2" w14:textId="1CA1B2A2" w:rsidR="00043E0D" w:rsidRPr="005F0BF2" w:rsidRDefault="00043E0D" w:rsidP="00043E0D">
            <w:pPr>
              <w:spacing w:after="0" w:line="240" w:lineRule="auto"/>
              <w:ind w:left="0" w:firstLine="0"/>
              <w:jc w:val="center"/>
              <w:rPr>
                <w:rFonts w:ascii="Arial Narrow" w:hAnsi="Arial Narrow"/>
                <w:bCs/>
                <w:color w:val="000000" w:themeColor="text1"/>
              </w:rPr>
            </w:pPr>
            <w:r>
              <w:rPr>
                <w:rFonts w:ascii="Arial Narrow" w:hAnsi="Arial Narrow"/>
                <w:bCs/>
                <w:color w:val="000000" w:themeColor="text1"/>
              </w:rPr>
              <w:t>2</w:t>
            </w:r>
          </w:p>
        </w:tc>
        <w:tc>
          <w:tcPr>
            <w:tcW w:w="5736" w:type="dxa"/>
            <w:vAlign w:val="center"/>
          </w:tcPr>
          <w:p w14:paraId="346BBBF3" w14:textId="77777777" w:rsidR="00043E0D" w:rsidRPr="00290756" w:rsidRDefault="00043E0D" w:rsidP="00043E0D">
            <w:pPr>
              <w:spacing w:after="0" w:line="276" w:lineRule="auto"/>
              <w:ind w:left="0" w:firstLine="0"/>
              <w:jc w:val="left"/>
              <w:rPr>
                <w:b/>
                <w:color w:val="000000" w:themeColor="text1"/>
                <w:sz w:val="28"/>
                <w:szCs w:val="28"/>
              </w:rPr>
            </w:pPr>
            <w:r w:rsidRPr="00290756">
              <w:rPr>
                <w:b/>
                <w:color w:val="000000" w:themeColor="text1"/>
                <w:sz w:val="28"/>
                <w:szCs w:val="28"/>
              </w:rPr>
              <w:t xml:space="preserve">Providing &amp; Fixing of Gypsum Board </w:t>
            </w:r>
          </w:p>
          <w:p w14:paraId="241635AA" w14:textId="77777777" w:rsidR="00043E0D" w:rsidRDefault="00043E0D" w:rsidP="00043E0D">
            <w:pPr>
              <w:spacing w:after="0" w:line="276" w:lineRule="auto"/>
              <w:ind w:left="0" w:firstLine="0"/>
              <w:jc w:val="left"/>
              <w:rPr>
                <w:bCs/>
                <w:color w:val="000000" w:themeColor="text1"/>
              </w:rPr>
            </w:pPr>
            <w:r w:rsidRPr="00F01705">
              <w:rPr>
                <w:bCs/>
                <w:color w:val="000000" w:themeColor="text1"/>
              </w:rPr>
              <w:t>Dry Wall</w:t>
            </w:r>
            <w:r>
              <w:rPr>
                <w:bCs/>
                <w:color w:val="000000" w:themeColor="text1"/>
              </w:rPr>
              <w:t xml:space="preserve"> partition gypsum board sheet made of 4’ x 8’ x ½” thick</w:t>
            </w:r>
          </w:p>
          <w:p w14:paraId="0315932D" w14:textId="77777777" w:rsidR="00043E0D" w:rsidRDefault="00043E0D" w:rsidP="00043E0D">
            <w:pPr>
              <w:spacing w:after="0" w:line="276" w:lineRule="auto"/>
              <w:ind w:left="0" w:firstLine="0"/>
              <w:jc w:val="left"/>
              <w:rPr>
                <w:bCs/>
                <w:color w:val="000000" w:themeColor="text1"/>
              </w:rPr>
            </w:pPr>
            <w:r>
              <w:rPr>
                <w:bCs/>
                <w:color w:val="000000" w:themeColor="text1"/>
              </w:rPr>
              <w:t xml:space="preserve">Elephant brand fixing with GI channel 3” x 1” x 24 swg, </w:t>
            </w:r>
          </w:p>
          <w:p w14:paraId="6DBBE5B5" w14:textId="77777777" w:rsidR="00043E0D" w:rsidRDefault="00043E0D" w:rsidP="00043E0D">
            <w:pPr>
              <w:spacing w:after="0" w:line="276" w:lineRule="auto"/>
              <w:ind w:left="0" w:firstLine="0"/>
              <w:jc w:val="left"/>
              <w:rPr>
                <w:bCs/>
                <w:color w:val="000000" w:themeColor="text1"/>
              </w:rPr>
            </w:pPr>
            <w:r>
              <w:rPr>
                <w:bCs/>
                <w:color w:val="000000" w:themeColor="text1"/>
              </w:rPr>
              <w:t>Self- adhesive fiber tape @ joints with self-drilled screw etc. and 1/2” thick lasani sheet skirting, with Paint of approved color etc. complete in all respect as per direction of engineer Incharge.</w:t>
            </w:r>
          </w:p>
          <w:p w14:paraId="43F87877" w14:textId="5C685215" w:rsidR="00043E0D" w:rsidRPr="00271383" w:rsidRDefault="00043E0D" w:rsidP="00043E0D">
            <w:pPr>
              <w:spacing w:after="0" w:line="240" w:lineRule="auto"/>
              <w:ind w:left="0" w:firstLine="0"/>
              <w:jc w:val="left"/>
              <w:rPr>
                <w:bCs/>
                <w:color w:val="000000" w:themeColor="text1"/>
              </w:rPr>
            </w:pPr>
            <w:r w:rsidRPr="00F4247B">
              <w:rPr>
                <w:b/>
              </w:rPr>
              <w:t xml:space="preserve">Total: </w:t>
            </w:r>
            <w:r>
              <w:rPr>
                <w:b/>
              </w:rPr>
              <w:t>330</w:t>
            </w:r>
            <w:r w:rsidRPr="00F4247B">
              <w:rPr>
                <w:b/>
              </w:rPr>
              <w:t xml:space="preserve"> Sft</w:t>
            </w:r>
          </w:p>
        </w:tc>
        <w:tc>
          <w:tcPr>
            <w:tcW w:w="1246" w:type="dxa"/>
          </w:tcPr>
          <w:p w14:paraId="2E3252C2" w14:textId="77777777" w:rsidR="00043E0D" w:rsidRDefault="00043E0D" w:rsidP="00043E0D">
            <w:pPr>
              <w:spacing w:after="0" w:line="240" w:lineRule="auto"/>
              <w:ind w:left="0" w:firstLine="0"/>
              <w:jc w:val="center"/>
              <w:rPr>
                <w:rFonts w:ascii="Arial Narrow" w:hAnsi="Arial Narrow"/>
                <w:b/>
                <w:i/>
                <w:iCs/>
                <w:color w:val="000000" w:themeColor="text1"/>
                <w:sz w:val="36"/>
                <w:szCs w:val="36"/>
              </w:rPr>
            </w:pPr>
          </w:p>
        </w:tc>
        <w:tc>
          <w:tcPr>
            <w:tcW w:w="1246" w:type="dxa"/>
          </w:tcPr>
          <w:p w14:paraId="5B9DBB09" w14:textId="77777777" w:rsidR="00043E0D" w:rsidRDefault="00043E0D" w:rsidP="00043E0D">
            <w:pPr>
              <w:spacing w:after="0" w:line="240" w:lineRule="auto"/>
              <w:ind w:left="0" w:firstLine="0"/>
              <w:jc w:val="center"/>
              <w:rPr>
                <w:rFonts w:ascii="Arial Narrow" w:hAnsi="Arial Narrow"/>
                <w:b/>
                <w:i/>
                <w:iCs/>
                <w:color w:val="000000" w:themeColor="text1"/>
                <w:sz w:val="36"/>
                <w:szCs w:val="36"/>
              </w:rPr>
            </w:pPr>
          </w:p>
        </w:tc>
        <w:tc>
          <w:tcPr>
            <w:tcW w:w="1279" w:type="dxa"/>
          </w:tcPr>
          <w:p w14:paraId="4D1D2AF3" w14:textId="77777777" w:rsidR="00043E0D" w:rsidRDefault="00043E0D" w:rsidP="00043E0D">
            <w:pPr>
              <w:spacing w:after="0" w:line="240" w:lineRule="auto"/>
              <w:ind w:left="0" w:firstLine="0"/>
              <w:jc w:val="center"/>
              <w:rPr>
                <w:rFonts w:ascii="Arial Narrow" w:hAnsi="Arial Narrow"/>
                <w:b/>
                <w:i/>
                <w:iCs/>
                <w:color w:val="000000" w:themeColor="text1"/>
                <w:sz w:val="36"/>
                <w:szCs w:val="36"/>
              </w:rPr>
            </w:pPr>
          </w:p>
        </w:tc>
      </w:tr>
    </w:tbl>
    <w:p w14:paraId="23D55DBD" w14:textId="22CAC670" w:rsidR="00E3113C" w:rsidRPr="00E6413F" w:rsidRDefault="00E3113C" w:rsidP="00E6413F">
      <w:pPr>
        <w:ind w:left="0" w:firstLine="0"/>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59FFC3C2" w14:textId="0F478113" w:rsidR="00D41322" w:rsidRPr="007B6DC2" w:rsidRDefault="00D41322" w:rsidP="00E3113C">
      <w:pPr>
        <w:pStyle w:val="ListParagraph"/>
        <w:numPr>
          <w:ilvl w:val="0"/>
          <w:numId w:val="9"/>
        </w:numPr>
        <w:spacing w:line="276" w:lineRule="auto"/>
        <w:ind w:left="360"/>
        <w:rPr>
          <w:rFonts w:ascii="Arial Narrow" w:hAnsi="Arial Narrow"/>
        </w:rPr>
      </w:pPr>
      <w:r w:rsidRPr="007B6DC2">
        <w:rPr>
          <w:rFonts w:ascii="Arial Narrow" w:hAnsi="Arial Narrow"/>
        </w:rPr>
        <w:t>Blank technical sheet</w:t>
      </w:r>
      <w:r w:rsidR="00F454E9" w:rsidRPr="007B6DC2">
        <w:rPr>
          <w:rFonts w:ascii="Arial Narrow" w:hAnsi="Arial Narrow"/>
        </w:rPr>
        <w:t xml:space="preserve"> shall</w:t>
      </w:r>
      <w:r w:rsidRPr="007B6DC2">
        <w:rPr>
          <w:rFonts w:ascii="Arial Narrow" w:hAnsi="Arial Narrow"/>
        </w:rPr>
        <w:t xml:space="preserve"> be treated as </w:t>
      </w:r>
      <w:r w:rsidR="00F454E9" w:rsidRPr="007B6DC2">
        <w:rPr>
          <w:rFonts w:ascii="Arial Narrow" w:hAnsi="Arial Narrow"/>
        </w:rPr>
        <w:t>non-compliance</w:t>
      </w:r>
      <w:r w:rsidRPr="007B6DC2">
        <w:rPr>
          <w:rFonts w:ascii="Arial Narrow" w:hAnsi="Arial Narrow"/>
        </w:rPr>
        <w:t xml:space="preserv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lastRenderedPageBreak/>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4C74E29" w14:textId="705CFD29" w:rsidR="00E3113C" w:rsidRDefault="00E3113C" w:rsidP="00BF43B6">
      <w:pPr>
        <w:spacing w:after="160" w:line="259" w:lineRule="auto"/>
        <w:ind w:left="0" w:firstLine="0"/>
        <w:jc w:val="left"/>
      </w:pPr>
      <w:r>
        <w:br w:type="page"/>
      </w:r>
    </w:p>
    <w:p w14:paraId="68831D0B" w14:textId="0FD77830" w:rsidR="00BA52AF" w:rsidRPr="005925AE" w:rsidRDefault="00525DEB" w:rsidP="00EC2ED3">
      <w:pPr>
        <w:pStyle w:val="Qasim"/>
      </w:pPr>
      <w:bookmarkStart w:id="32" w:name="_Toc137422993"/>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6561E3">
      <w:footerReference w:type="even" r:id="rId11"/>
      <w:footerReference w:type="default" r:id="rId12"/>
      <w:footerReference w:type="first" r:id="rId13"/>
      <w:pgSz w:w="11909" w:h="16834" w:code="9"/>
      <w:pgMar w:top="1440" w:right="1152" w:bottom="126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7EF6" w14:textId="77777777" w:rsidR="00667ADE" w:rsidRDefault="00667ADE">
      <w:pPr>
        <w:spacing w:after="0" w:line="240" w:lineRule="auto"/>
      </w:pPr>
      <w:r>
        <w:separator/>
      </w:r>
    </w:p>
  </w:endnote>
  <w:endnote w:type="continuationSeparator" w:id="0">
    <w:p w14:paraId="6B314292" w14:textId="77777777" w:rsidR="00667ADE" w:rsidRDefault="0066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4D04" w14:textId="77777777" w:rsidR="00667ADE" w:rsidRDefault="00667ADE">
      <w:pPr>
        <w:spacing w:after="0" w:line="240" w:lineRule="auto"/>
      </w:pPr>
      <w:r>
        <w:separator/>
      </w:r>
    </w:p>
  </w:footnote>
  <w:footnote w:type="continuationSeparator" w:id="0">
    <w:p w14:paraId="67E81F8A" w14:textId="77777777" w:rsidR="00667ADE" w:rsidRDefault="0066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01AA"/>
    <w:rsid w:val="00003DA9"/>
    <w:rsid w:val="000059AF"/>
    <w:rsid w:val="0000681C"/>
    <w:rsid w:val="00007873"/>
    <w:rsid w:val="00010DD7"/>
    <w:rsid w:val="000112E6"/>
    <w:rsid w:val="00012E83"/>
    <w:rsid w:val="000136C4"/>
    <w:rsid w:val="00016889"/>
    <w:rsid w:val="000211DC"/>
    <w:rsid w:val="000244B9"/>
    <w:rsid w:val="00024B31"/>
    <w:rsid w:val="000270C9"/>
    <w:rsid w:val="00027B5B"/>
    <w:rsid w:val="00027CB3"/>
    <w:rsid w:val="000320AB"/>
    <w:rsid w:val="000418C0"/>
    <w:rsid w:val="00043E0D"/>
    <w:rsid w:val="00045B31"/>
    <w:rsid w:val="00045B8F"/>
    <w:rsid w:val="0005467D"/>
    <w:rsid w:val="00064866"/>
    <w:rsid w:val="000655ED"/>
    <w:rsid w:val="00065BC0"/>
    <w:rsid w:val="00066D01"/>
    <w:rsid w:val="00067A3B"/>
    <w:rsid w:val="0007279E"/>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04F3"/>
    <w:rsid w:val="000B5570"/>
    <w:rsid w:val="000B6151"/>
    <w:rsid w:val="000C0C7A"/>
    <w:rsid w:val="000C175B"/>
    <w:rsid w:val="000C204C"/>
    <w:rsid w:val="000C2A22"/>
    <w:rsid w:val="000C382E"/>
    <w:rsid w:val="000C4400"/>
    <w:rsid w:val="000C645C"/>
    <w:rsid w:val="000D0320"/>
    <w:rsid w:val="000D1118"/>
    <w:rsid w:val="000D1F8A"/>
    <w:rsid w:val="000D314A"/>
    <w:rsid w:val="000D37DB"/>
    <w:rsid w:val="000D3C9B"/>
    <w:rsid w:val="000D6F2C"/>
    <w:rsid w:val="000E016A"/>
    <w:rsid w:val="000E0F80"/>
    <w:rsid w:val="000E321D"/>
    <w:rsid w:val="000F1F43"/>
    <w:rsid w:val="000F52E0"/>
    <w:rsid w:val="00105BDD"/>
    <w:rsid w:val="00107AC2"/>
    <w:rsid w:val="00110B7E"/>
    <w:rsid w:val="001117E6"/>
    <w:rsid w:val="00112A6C"/>
    <w:rsid w:val="00120B32"/>
    <w:rsid w:val="00121584"/>
    <w:rsid w:val="00123BF6"/>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622A1"/>
    <w:rsid w:val="001663F3"/>
    <w:rsid w:val="001669C1"/>
    <w:rsid w:val="00170103"/>
    <w:rsid w:val="00170826"/>
    <w:rsid w:val="00175981"/>
    <w:rsid w:val="00181C8D"/>
    <w:rsid w:val="001825B4"/>
    <w:rsid w:val="00185644"/>
    <w:rsid w:val="0018795F"/>
    <w:rsid w:val="00190574"/>
    <w:rsid w:val="00195B2D"/>
    <w:rsid w:val="00195DDE"/>
    <w:rsid w:val="0019789C"/>
    <w:rsid w:val="00197A3D"/>
    <w:rsid w:val="001A0705"/>
    <w:rsid w:val="001A0FFB"/>
    <w:rsid w:val="001A4F53"/>
    <w:rsid w:val="001A548A"/>
    <w:rsid w:val="001A5E17"/>
    <w:rsid w:val="001B04AA"/>
    <w:rsid w:val="001B09F3"/>
    <w:rsid w:val="001B1727"/>
    <w:rsid w:val="001B40FF"/>
    <w:rsid w:val="001B4D3E"/>
    <w:rsid w:val="001B513E"/>
    <w:rsid w:val="001B5588"/>
    <w:rsid w:val="001B61B2"/>
    <w:rsid w:val="001B6D95"/>
    <w:rsid w:val="001C0009"/>
    <w:rsid w:val="001C0402"/>
    <w:rsid w:val="001C0782"/>
    <w:rsid w:val="001C484E"/>
    <w:rsid w:val="001C5009"/>
    <w:rsid w:val="001C656D"/>
    <w:rsid w:val="001C7FB6"/>
    <w:rsid w:val="001D0A47"/>
    <w:rsid w:val="001D4871"/>
    <w:rsid w:val="001D5E6F"/>
    <w:rsid w:val="001E0EC6"/>
    <w:rsid w:val="001E14B7"/>
    <w:rsid w:val="001E63C0"/>
    <w:rsid w:val="001E6E5F"/>
    <w:rsid w:val="001E75B6"/>
    <w:rsid w:val="001F4571"/>
    <w:rsid w:val="001F52D6"/>
    <w:rsid w:val="00202A42"/>
    <w:rsid w:val="002055D2"/>
    <w:rsid w:val="00205715"/>
    <w:rsid w:val="00207DE9"/>
    <w:rsid w:val="00210994"/>
    <w:rsid w:val="00213409"/>
    <w:rsid w:val="0021503C"/>
    <w:rsid w:val="00217B7B"/>
    <w:rsid w:val="00220860"/>
    <w:rsid w:val="002232EC"/>
    <w:rsid w:val="0022366B"/>
    <w:rsid w:val="00224F9E"/>
    <w:rsid w:val="002256BA"/>
    <w:rsid w:val="00227FA1"/>
    <w:rsid w:val="00232018"/>
    <w:rsid w:val="00234845"/>
    <w:rsid w:val="00235778"/>
    <w:rsid w:val="002363AC"/>
    <w:rsid w:val="00236802"/>
    <w:rsid w:val="002372BD"/>
    <w:rsid w:val="00240512"/>
    <w:rsid w:val="00243EFF"/>
    <w:rsid w:val="00243FE4"/>
    <w:rsid w:val="00246008"/>
    <w:rsid w:val="002478A8"/>
    <w:rsid w:val="00247E1E"/>
    <w:rsid w:val="00247F73"/>
    <w:rsid w:val="00251AE1"/>
    <w:rsid w:val="00252507"/>
    <w:rsid w:val="002558D0"/>
    <w:rsid w:val="00255A38"/>
    <w:rsid w:val="002609C1"/>
    <w:rsid w:val="00262184"/>
    <w:rsid w:val="00262C19"/>
    <w:rsid w:val="0026391B"/>
    <w:rsid w:val="002644D0"/>
    <w:rsid w:val="00267958"/>
    <w:rsid w:val="00267E67"/>
    <w:rsid w:val="0027000D"/>
    <w:rsid w:val="00271383"/>
    <w:rsid w:val="0027218D"/>
    <w:rsid w:val="00274EEC"/>
    <w:rsid w:val="00275FD5"/>
    <w:rsid w:val="00286A60"/>
    <w:rsid w:val="00290756"/>
    <w:rsid w:val="00292922"/>
    <w:rsid w:val="0029493D"/>
    <w:rsid w:val="00294EF1"/>
    <w:rsid w:val="00297BFB"/>
    <w:rsid w:val="002A04D7"/>
    <w:rsid w:val="002A0FDF"/>
    <w:rsid w:val="002A5322"/>
    <w:rsid w:val="002A6831"/>
    <w:rsid w:val="002B1CF0"/>
    <w:rsid w:val="002B204C"/>
    <w:rsid w:val="002B4AA8"/>
    <w:rsid w:val="002B599A"/>
    <w:rsid w:val="002B76A7"/>
    <w:rsid w:val="002C0660"/>
    <w:rsid w:val="002C2054"/>
    <w:rsid w:val="002C2E72"/>
    <w:rsid w:val="002C382C"/>
    <w:rsid w:val="002C3858"/>
    <w:rsid w:val="002C4BB0"/>
    <w:rsid w:val="002C5428"/>
    <w:rsid w:val="002C5D6F"/>
    <w:rsid w:val="002C6D9E"/>
    <w:rsid w:val="002D00CD"/>
    <w:rsid w:val="002D092B"/>
    <w:rsid w:val="002D2CC7"/>
    <w:rsid w:val="002D5AC0"/>
    <w:rsid w:val="002D6BD3"/>
    <w:rsid w:val="002E01C4"/>
    <w:rsid w:val="002E046D"/>
    <w:rsid w:val="002E4E56"/>
    <w:rsid w:val="002E722A"/>
    <w:rsid w:val="002E77D6"/>
    <w:rsid w:val="002F0082"/>
    <w:rsid w:val="002F0110"/>
    <w:rsid w:val="002F1771"/>
    <w:rsid w:val="002F1F98"/>
    <w:rsid w:val="002F264A"/>
    <w:rsid w:val="002F3791"/>
    <w:rsid w:val="002F3C11"/>
    <w:rsid w:val="002F4129"/>
    <w:rsid w:val="002F5526"/>
    <w:rsid w:val="002F65DD"/>
    <w:rsid w:val="002F7664"/>
    <w:rsid w:val="00301571"/>
    <w:rsid w:val="003077E6"/>
    <w:rsid w:val="00313B6D"/>
    <w:rsid w:val="00316048"/>
    <w:rsid w:val="0032269F"/>
    <w:rsid w:val="00324DE7"/>
    <w:rsid w:val="00325288"/>
    <w:rsid w:val="00336148"/>
    <w:rsid w:val="00337B97"/>
    <w:rsid w:val="00340AA4"/>
    <w:rsid w:val="00340FDC"/>
    <w:rsid w:val="003472CC"/>
    <w:rsid w:val="003474AF"/>
    <w:rsid w:val="00347E29"/>
    <w:rsid w:val="00350C72"/>
    <w:rsid w:val="00351BA0"/>
    <w:rsid w:val="003521F6"/>
    <w:rsid w:val="00353AC8"/>
    <w:rsid w:val="00354CA4"/>
    <w:rsid w:val="00354CF2"/>
    <w:rsid w:val="00354FCD"/>
    <w:rsid w:val="003630AB"/>
    <w:rsid w:val="00370401"/>
    <w:rsid w:val="00371085"/>
    <w:rsid w:val="00374356"/>
    <w:rsid w:val="0037446A"/>
    <w:rsid w:val="00376A79"/>
    <w:rsid w:val="00377C6E"/>
    <w:rsid w:val="00380CE5"/>
    <w:rsid w:val="00381577"/>
    <w:rsid w:val="0038166C"/>
    <w:rsid w:val="00381D13"/>
    <w:rsid w:val="00384371"/>
    <w:rsid w:val="00385539"/>
    <w:rsid w:val="0038594E"/>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62AC"/>
    <w:rsid w:val="003C7689"/>
    <w:rsid w:val="003D0FF0"/>
    <w:rsid w:val="003D14E5"/>
    <w:rsid w:val="003D345D"/>
    <w:rsid w:val="003D3D04"/>
    <w:rsid w:val="003D5692"/>
    <w:rsid w:val="003D7C98"/>
    <w:rsid w:val="003D7F91"/>
    <w:rsid w:val="003E2E84"/>
    <w:rsid w:val="003E541B"/>
    <w:rsid w:val="003E5A7D"/>
    <w:rsid w:val="003E60FC"/>
    <w:rsid w:val="003E7058"/>
    <w:rsid w:val="003F723E"/>
    <w:rsid w:val="004037C5"/>
    <w:rsid w:val="0040529B"/>
    <w:rsid w:val="004056D8"/>
    <w:rsid w:val="00411339"/>
    <w:rsid w:val="004127B3"/>
    <w:rsid w:val="004130C4"/>
    <w:rsid w:val="00414592"/>
    <w:rsid w:val="004205F3"/>
    <w:rsid w:val="0042529E"/>
    <w:rsid w:val="00426DEE"/>
    <w:rsid w:val="00426F6A"/>
    <w:rsid w:val="00431A66"/>
    <w:rsid w:val="00432BC7"/>
    <w:rsid w:val="00432DD5"/>
    <w:rsid w:val="004334E0"/>
    <w:rsid w:val="00433578"/>
    <w:rsid w:val="00434B93"/>
    <w:rsid w:val="00434D03"/>
    <w:rsid w:val="0043598D"/>
    <w:rsid w:val="00437C64"/>
    <w:rsid w:val="00441086"/>
    <w:rsid w:val="00442E61"/>
    <w:rsid w:val="004457FB"/>
    <w:rsid w:val="00445824"/>
    <w:rsid w:val="004529BC"/>
    <w:rsid w:val="00453511"/>
    <w:rsid w:val="00453FDE"/>
    <w:rsid w:val="0045406C"/>
    <w:rsid w:val="00455B21"/>
    <w:rsid w:val="004560B0"/>
    <w:rsid w:val="004561D3"/>
    <w:rsid w:val="00460C7C"/>
    <w:rsid w:val="0046122C"/>
    <w:rsid w:val="00465AB1"/>
    <w:rsid w:val="00466661"/>
    <w:rsid w:val="00467D5F"/>
    <w:rsid w:val="004776A8"/>
    <w:rsid w:val="00480785"/>
    <w:rsid w:val="004816E8"/>
    <w:rsid w:val="00481B11"/>
    <w:rsid w:val="004841EE"/>
    <w:rsid w:val="0048517D"/>
    <w:rsid w:val="0048700C"/>
    <w:rsid w:val="00491020"/>
    <w:rsid w:val="0049110C"/>
    <w:rsid w:val="004937CB"/>
    <w:rsid w:val="004941F9"/>
    <w:rsid w:val="00494A58"/>
    <w:rsid w:val="00496399"/>
    <w:rsid w:val="00496EAD"/>
    <w:rsid w:val="004A2008"/>
    <w:rsid w:val="004A3098"/>
    <w:rsid w:val="004A5B5D"/>
    <w:rsid w:val="004A67B3"/>
    <w:rsid w:val="004A7647"/>
    <w:rsid w:val="004B3E31"/>
    <w:rsid w:val="004B6F8E"/>
    <w:rsid w:val="004C2376"/>
    <w:rsid w:val="004C30A1"/>
    <w:rsid w:val="004C6E75"/>
    <w:rsid w:val="004C7872"/>
    <w:rsid w:val="004D05DE"/>
    <w:rsid w:val="004D4DEF"/>
    <w:rsid w:val="004E16E7"/>
    <w:rsid w:val="004E4318"/>
    <w:rsid w:val="004F08ED"/>
    <w:rsid w:val="004F0F82"/>
    <w:rsid w:val="004F139F"/>
    <w:rsid w:val="004F4AB8"/>
    <w:rsid w:val="004F4DE6"/>
    <w:rsid w:val="004F5B92"/>
    <w:rsid w:val="004F6CF9"/>
    <w:rsid w:val="004F73B1"/>
    <w:rsid w:val="004F7C87"/>
    <w:rsid w:val="005009D2"/>
    <w:rsid w:val="00505BD5"/>
    <w:rsid w:val="00505D4B"/>
    <w:rsid w:val="00506FD6"/>
    <w:rsid w:val="00511A87"/>
    <w:rsid w:val="00513C94"/>
    <w:rsid w:val="00515681"/>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51E"/>
    <w:rsid w:val="00531914"/>
    <w:rsid w:val="005454D9"/>
    <w:rsid w:val="00547E7B"/>
    <w:rsid w:val="005552D9"/>
    <w:rsid w:val="0055674F"/>
    <w:rsid w:val="00560A82"/>
    <w:rsid w:val="0056526F"/>
    <w:rsid w:val="00566792"/>
    <w:rsid w:val="00570F66"/>
    <w:rsid w:val="0057211B"/>
    <w:rsid w:val="00572206"/>
    <w:rsid w:val="00572894"/>
    <w:rsid w:val="00573194"/>
    <w:rsid w:val="00574748"/>
    <w:rsid w:val="0057594F"/>
    <w:rsid w:val="00576461"/>
    <w:rsid w:val="00586AA4"/>
    <w:rsid w:val="00590F0B"/>
    <w:rsid w:val="00592019"/>
    <w:rsid w:val="005925AE"/>
    <w:rsid w:val="005929C4"/>
    <w:rsid w:val="0059361E"/>
    <w:rsid w:val="00596704"/>
    <w:rsid w:val="00596B54"/>
    <w:rsid w:val="00596D30"/>
    <w:rsid w:val="00597E14"/>
    <w:rsid w:val="005A1D6C"/>
    <w:rsid w:val="005A57E6"/>
    <w:rsid w:val="005A65FB"/>
    <w:rsid w:val="005A6AA1"/>
    <w:rsid w:val="005B0873"/>
    <w:rsid w:val="005B25E0"/>
    <w:rsid w:val="005B601C"/>
    <w:rsid w:val="005B6EAC"/>
    <w:rsid w:val="005B72E6"/>
    <w:rsid w:val="005C087F"/>
    <w:rsid w:val="005C4118"/>
    <w:rsid w:val="005C4367"/>
    <w:rsid w:val="005C50B3"/>
    <w:rsid w:val="005C7A2C"/>
    <w:rsid w:val="005D013A"/>
    <w:rsid w:val="005D39BD"/>
    <w:rsid w:val="005D3C4F"/>
    <w:rsid w:val="005D3E10"/>
    <w:rsid w:val="005E5295"/>
    <w:rsid w:val="005E5CDD"/>
    <w:rsid w:val="005E6556"/>
    <w:rsid w:val="005E65CF"/>
    <w:rsid w:val="005F05C4"/>
    <w:rsid w:val="005F0BF2"/>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0EE0"/>
    <w:rsid w:val="00654E0F"/>
    <w:rsid w:val="006561E3"/>
    <w:rsid w:val="00657335"/>
    <w:rsid w:val="00663ED3"/>
    <w:rsid w:val="00664D3F"/>
    <w:rsid w:val="00667ADE"/>
    <w:rsid w:val="0067022B"/>
    <w:rsid w:val="0067258C"/>
    <w:rsid w:val="0067290E"/>
    <w:rsid w:val="00675DCC"/>
    <w:rsid w:val="00684800"/>
    <w:rsid w:val="00686D59"/>
    <w:rsid w:val="00687019"/>
    <w:rsid w:val="0068774A"/>
    <w:rsid w:val="00690933"/>
    <w:rsid w:val="006910AB"/>
    <w:rsid w:val="00691D09"/>
    <w:rsid w:val="00691F84"/>
    <w:rsid w:val="006923A2"/>
    <w:rsid w:val="0069485D"/>
    <w:rsid w:val="006A1CC6"/>
    <w:rsid w:val="006A2062"/>
    <w:rsid w:val="006A367F"/>
    <w:rsid w:val="006B00E7"/>
    <w:rsid w:val="006B01AF"/>
    <w:rsid w:val="006B0F5E"/>
    <w:rsid w:val="006B2401"/>
    <w:rsid w:val="006B2820"/>
    <w:rsid w:val="006B2899"/>
    <w:rsid w:val="006B4B14"/>
    <w:rsid w:val="006B5FFD"/>
    <w:rsid w:val="006C0931"/>
    <w:rsid w:val="006C40C9"/>
    <w:rsid w:val="006D3F78"/>
    <w:rsid w:val="006D41AF"/>
    <w:rsid w:val="006D4DAF"/>
    <w:rsid w:val="006D59D5"/>
    <w:rsid w:val="006D5DA4"/>
    <w:rsid w:val="006D5F7B"/>
    <w:rsid w:val="006E1478"/>
    <w:rsid w:val="006E16AC"/>
    <w:rsid w:val="006E22E2"/>
    <w:rsid w:val="006E2DFD"/>
    <w:rsid w:val="006E4D23"/>
    <w:rsid w:val="006E6855"/>
    <w:rsid w:val="006E6B81"/>
    <w:rsid w:val="006E6C3D"/>
    <w:rsid w:val="006F062A"/>
    <w:rsid w:val="006F10B9"/>
    <w:rsid w:val="006F351F"/>
    <w:rsid w:val="006F5E44"/>
    <w:rsid w:val="00701DC0"/>
    <w:rsid w:val="00702601"/>
    <w:rsid w:val="00703F58"/>
    <w:rsid w:val="00705A3B"/>
    <w:rsid w:val="00713083"/>
    <w:rsid w:val="00715AE9"/>
    <w:rsid w:val="007207B9"/>
    <w:rsid w:val="0072145F"/>
    <w:rsid w:val="0072246F"/>
    <w:rsid w:val="007239E7"/>
    <w:rsid w:val="0072720A"/>
    <w:rsid w:val="007301E1"/>
    <w:rsid w:val="00733377"/>
    <w:rsid w:val="00733DBF"/>
    <w:rsid w:val="00734319"/>
    <w:rsid w:val="0073639F"/>
    <w:rsid w:val="00740194"/>
    <w:rsid w:val="0074569F"/>
    <w:rsid w:val="00746880"/>
    <w:rsid w:val="00750BEB"/>
    <w:rsid w:val="00750E11"/>
    <w:rsid w:val="00754202"/>
    <w:rsid w:val="00756E54"/>
    <w:rsid w:val="0076174F"/>
    <w:rsid w:val="00763905"/>
    <w:rsid w:val="00764DE3"/>
    <w:rsid w:val="00766236"/>
    <w:rsid w:val="00767E70"/>
    <w:rsid w:val="0077087C"/>
    <w:rsid w:val="007708BA"/>
    <w:rsid w:val="00780689"/>
    <w:rsid w:val="007875F2"/>
    <w:rsid w:val="00793CB5"/>
    <w:rsid w:val="0079719C"/>
    <w:rsid w:val="007A199D"/>
    <w:rsid w:val="007A45BF"/>
    <w:rsid w:val="007B4B0B"/>
    <w:rsid w:val="007B4F17"/>
    <w:rsid w:val="007B696A"/>
    <w:rsid w:val="007B6DC2"/>
    <w:rsid w:val="007B6DF8"/>
    <w:rsid w:val="007B7BCB"/>
    <w:rsid w:val="007C0577"/>
    <w:rsid w:val="007C69C8"/>
    <w:rsid w:val="007D16FC"/>
    <w:rsid w:val="007D7578"/>
    <w:rsid w:val="007E2CFB"/>
    <w:rsid w:val="007E4A38"/>
    <w:rsid w:val="007E4F67"/>
    <w:rsid w:val="007E5023"/>
    <w:rsid w:val="007E5246"/>
    <w:rsid w:val="007E7500"/>
    <w:rsid w:val="007F0ABD"/>
    <w:rsid w:val="007F0BE4"/>
    <w:rsid w:val="007F0BEC"/>
    <w:rsid w:val="007F3B44"/>
    <w:rsid w:val="00800526"/>
    <w:rsid w:val="00800A96"/>
    <w:rsid w:val="00805E10"/>
    <w:rsid w:val="00806F37"/>
    <w:rsid w:val="00807503"/>
    <w:rsid w:val="00807D26"/>
    <w:rsid w:val="00810763"/>
    <w:rsid w:val="00812A16"/>
    <w:rsid w:val="008159A7"/>
    <w:rsid w:val="00815AF7"/>
    <w:rsid w:val="008168B1"/>
    <w:rsid w:val="00822A5D"/>
    <w:rsid w:val="00823087"/>
    <w:rsid w:val="00824DD8"/>
    <w:rsid w:val="00825372"/>
    <w:rsid w:val="00827800"/>
    <w:rsid w:val="00830645"/>
    <w:rsid w:val="008323C5"/>
    <w:rsid w:val="00832CC7"/>
    <w:rsid w:val="00836AD9"/>
    <w:rsid w:val="00840C8E"/>
    <w:rsid w:val="00841223"/>
    <w:rsid w:val="0084261A"/>
    <w:rsid w:val="00843563"/>
    <w:rsid w:val="00846946"/>
    <w:rsid w:val="0084720C"/>
    <w:rsid w:val="00851283"/>
    <w:rsid w:val="0085682A"/>
    <w:rsid w:val="008607CF"/>
    <w:rsid w:val="00860B01"/>
    <w:rsid w:val="00861FA4"/>
    <w:rsid w:val="00862468"/>
    <w:rsid w:val="008651FC"/>
    <w:rsid w:val="00865918"/>
    <w:rsid w:val="008662C7"/>
    <w:rsid w:val="00867A77"/>
    <w:rsid w:val="00874998"/>
    <w:rsid w:val="00875B3A"/>
    <w:rsid w:val="00875D3D"/>
    <w:rsid w:val="00876233"/>
    <w:rsid w:val="008819B1"/>
    <w:rsid w:val="0088234B"/>
    <w:rsid w:val="00885A82"/>
    <w:rsid w:val="00885F50"/>
    <w:rsid w:val="0088747A"/>
    <w:rsid w:val="0089543E"/>
    <w:rsid w:val="00895DA7"/>
    <w:rsid w:val="00896C0E"/>
    <w:rsid w:val="008A18B4"/>
    <w:rsid w:val="008A656E"/>
    <w:rsid w:val="008A79DB"/>
    <w:rsid w:val="008B1DE5"/>
    <w:rsid w:val="008C0410"/>
    <w:rsid w:val="008C0488"/>
    <w:rsid w:val="008C0FDD"/>
    <w:rsid w:val="008C2BA8"/>
    <w:rsid w:val="008C36FD"/>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15D9D"/>
    <w:rsid w:val="009215FE"/>
    <w:rsid w:val="00921A50"/>
    <w:rsid w:val="00922CE4"/>
    <w:rsid w:val="00922E80"/>
    <w:rsid w:val="009245DC"/>
    <w:rsid w:val="00924D78"/>
    <w:rsid w:val="00927FB1"/>
    <w:rsid w:val="00930059"/>
    <w:rsid w:val="00932209"/>
    <w:rsid w:val="00933563"/>
    <w:rsid w:val="00935135"/>
    <w:rsid w:val="00940884"/>
    <w:rsid w:val="0094145A"/>
    <w:rsid w:val="0094145C"/>
    <w:rsid w:val="00941C70"/>
    <w:rsid w:val="009439F6"/>
    <w:rsid w:val="00943EC3"/>
    <w:rsid w:val="00950152"/>
    <w:rsid w:val="00950B27"/>
    <w:rsid w:val="009511C6"/>
    <w:rsid w:val="00953952"/>
    <w:rsid w:val="00954795"/>
    <w:rsid w:val="00954D12"/>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14AA"/>
    <w:rsid w:val="009B36EB"/>
    <w:rsid w:val="009B4470"/>
    <w:rsid w:val="009B7FD0"/>
    <w:rsid w:val="009C2469"/>
    <w:rsid w:val="009C2E86"/>
    <w:rsid w:val="009C4B81"/>
    <w:rsid w:val="009C578A"/>
    <w:rsid w:val="009C5DD2"/>
    <w:rsid w:val="009C6CF7"/>
    <w:rsid w:val="009D4384"/>
    <w:rsid w:val="009D740D"/>
    <w:rsid w:val="009D7632"/>
    <w:rsid w:val="009E295F"/>
    <w:rsid w:val="009F2CB1"/>
    <w:rsid w:val="009F3B40"/>
    <w:rsid w:val="009F3E1A"/>
    <w:rsid w:val="009F7455"/>
    <w:rsid w:val="00A03EFC"/>
    <w:rsid w:val="00A04C79"/>
    <w:rsid w:val="00A05010"/>
    <w:rsid w:val="00A05FE5"/>
    <w:rsid w:val="00A06A82"/>
    <w:rsid w:val="00A12710"/>
    <w:rsid w:val="00A12BA4"/>
    <w:rsid w:val="00A13C3C"/>
    <w:rsid w:val="00A24347"/>
    <w:rsid w:val="00A2642C"/>
    <w:rsid w:val="00A34441"/>
    <w:rsid w:val="00A3735D"/>
    <w:rsid w:val="00A40ACE"/>
    <w:rsid w:val="00A40C6D"/>
    <w:rsid w:val="00A429E2"/>
    <w:rsid w:val="00A42E31"/>
    <w:rsid w:val="00A46D7D"/>
    <w:rsid w:val="00A527A6"/>
    <w:rsid w:val="00A53C6E"/>
    <w:rsid w:val="00A53CB0"/>
    <w:rsid w:val="00A566E0"/>
    <w:rsid w:val="00A56F7A"/>
    <w:rsid w:val="00A576AC"/>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402C"/>
    <w:rsid w:val="00AB5CC0"/>
    <w:rsid w:val="00AB60C8"/>
    <w:rsid w:val="00AB6386"/>
    <w:rsid w:val="00AB7F17"/>
    <w:rsid w:val="00AC07A3"/>
    <w:rsid w:val="00AC3063"/>
    <w:rsid w:val="00AC542F"/>
    <w:rsid w:val="00AC74AB"/>
    <w:rsid w:val="00AC760F"/>
    <w:rsid w:val="00AD08CC"/>
    <w:rsid w:val="00AD50C0"/>
    <w:rsid w:val="00AD547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19EE"/>
    <w:rsid w:val="00B33ABA"/>
    <w:rsid w:val="00B36B66"/>
    <w:rsid w:val="00B373FB"/>
    <w:rsid w:val="00B44158"/>
    <w:rsid w:val="00B45121"/>
    <w:rsid w:val="00B4519C"/>
    <w:rsid w:val="00B4791F"/>
    <w:rsid w:val="00B50F87"/>
    <w:rsid w:val="00B5312B"/>
    <w:rsid w:val="00B53DCF"/>
    <w:rsid w:val="00B619A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1295"/>
    <w:rsid w:val="00BA3D09"/>
    <w:rsid w:val="00BA52AF"/>
    <w:rsid w:val="00BA633A"/>
    <w:rsid w:val="00BA7931"/>
    <w:rsid w:val="00BB2DC3"/>
    <w:rsid w:val="00BB5F2C"/>
    <w:rsid w:val="00BB5FEF"/>
    <w:rsid w:val="00BB6139"/>
    <w:rsid w:val="00BC2441"/>
    <w:rsid w:val="00BC48B5"/>
    <w:rsid w:val="00BC6149"/>
    <w:rsid w:val="00BD153C"/>
    <w:rsid w:val="00BD6AF3"/>
    <w:rsid w:val="00BE2788"/>
    <w:rsid w:val="00BE32E0"/>
    <w:rsid w:val="00BE338A"/>
    <w:rsid w:val="00BE3D19"/>
    <w:rsid w:val="00BE402C"/>
    <w:rsid w:val="00BE525E"/>
    <w:rsid w:val="00BF09C6"/>
    <w:rsid w:val="00BF43B6"/>
    <w:rsid w:val="00BF4D0C"/>
    <w:rsid w:val="00C01974"/>
    <w:rsid w:val="00C02CC3"/>
    <w:rsid w:val="00C0524D"/>
    <w:rsid w:val="00C0648D"/>
    <w:rsid w:val="00C116DB"/>
    <w:rsid w:val="00C15126"/>
    <w:rsid w:val="00C15FE3"/>
    <w:rsid w:val="00C21805"/>
    <w:rsid w:val="00C22E3A"/>
    <w:rsid w:val="00C25DE1"/>
    <w:rsid w:val="00C260BB"/>
    <w:rsid w:val="00C3648E"/>
    <w:rsid w:val="00C4054E"/>
    <w:rsid w:val="00C4259A"/>
    <w:rsid w:val="00C430D3"/>
    <w:rsid w:val="00C4620E"/>
    <w:rsid w:val="00C53470"/>
    <w:rsid w:val="00C53893"/>
    <w:rsid w:val="00C5422E"/>
    <w:rsid w:val="00C54753"/>
    <w:rsid w:val="00C55DB6"/>
    <w:rsid w:val="00C5612E"/>
    <w:rsid w:val="00C61847"/>
    <w:rsid w:val="00C61A6B"/>
    <w:rsid w:val="00C71081"/>
    <w:rsid w:val="00C74D82"/>
    <w:rsid w:val="00C801C6"/>
    <w:rsid w:val="00C82244"/>
    <w:rsid w:val="00C825B0"/>
    <w:rsid w:val="00C826EE"/>
    <w:rsid w:val="00C84E7F"/>
    <w:rsid w:val="00C85836"/>
    <w:rsid w:val="00C87D76"/>
    <w:rsid w:val="00C95164"/>
    <w:rsid w:val="00CA240E"/>
    <w:rsid w:val="00CA77E3"/>
    <w:rsid w:val="00CB22F6"/>
    <w:rsid w:val="00CB25C8"/>
    <w:rsid w:val="00CB5A88"/>
    <w:rsid w:val="00CC160A"/>
    <w:rsid w:val="00CC1786"/>
    <w:rsid w:val="00CC1B80"/>
    <w:rsid w:val="00CC2E1B"/>
    <w:rsid w:val="00CC2F8B"/>
    <w:rsid w:val="00CC69C2"/>
    <w:rsid w:val="00CD0E0C"/>
    <w:rsid w:val="00CD0E45"/>
    <w:rsid w:val="00CD2A5D"/>
    <w:rsid w:val="00CD314A"/>
    <w:rsid w:val="00CD40EA"/>
    <w:rsid w:val="00CD5525"/>
    <w:rsid w:val="00CD61A6"/>
    <w:rsid w:val="00CD6928"/>
    <w:rsid w:val="00CE0E9B"/>
    <w:rsid w:val="00CE2274"/>
    <w:rsid w:val="00CE2E00"/>
    <w:rsid w:val="00CE2F4E"/>
    <w:rsid w:val="00CE6647"/>
    <w:rsid w:val="00CE7676"/>
    <w:rsid w:val="00CE783D"/>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276ED"/>
    <w:rsid w:val="00D36D13"/>
    <w:rsid w:val="00D37034"/>
    <w:rsid w:val="00D406CD"/>
    <w:rsid w:val="00D40A25"/>
    <w:rsid w:val="00D40B09"/>
    <w:rsid w:val="00D41322"/>
    <w:rsid w:val="00D42668"/>
    <w:rsid w:val="00D472D7"/>
    <w:rsid w:val="00D47A3B"/>
    <w:rsid w:val="00D534C0"/>
    <w:rsid w:val="00D56FE8"/>
    <w:rsid w:val="00D60CA9"/>
    <w:rsid w:val="00D64A0D"/>
    <w:rsid w:val="00D64D26"/>
    <w:rsid w:val="00D669D9"/>
    <w:rsid w:val="00D708A6"/>
    <w:rsid w:val="00D71D7E"/>
    <w:rsid w:val="00D720A4"/>
    <w:rsid w:val="00D72ED1"/>
    <w:rsid w:val="00D72F0D"/>
    <w:rsid w:val="00D73876"/>
    <w:rsid w:val="00D80B0E"/>
    <w:rsid w:val="00D80FB4"/>
    <w:rsid w:val="00D8175B"/>
    <w:rsid w:val="00D8303E"/>
    <w:rsid w:val="00D83949"/>
    <w:rsid w:val="00D927CB"/>
    <w:rsid w:val="00D94903"/>
    <w:rsid w:val="00DA08D6"/>
    <w:rsid w:val="00DA1EE8"/>
    <w:rsid w:val="00DB246A"/>
    <w:rsid w:val="00DB3421"/>
    <w:rsid w:val="00DB6526"/>
    <w:rsid w:val="00DB7FDE"/>
    <w:rsid w:val="00DC0320"/>
    <w:rsid w:val="00DC5013"/>
    <w:rsid w:val="00DD0DCE"/>
    <w:rsid w:val="00DD4393"/>
    <w:rsid w:val="00DD5276"/>
    <w:rsid w:val="00DE1041"/>
    <w:rsid w:val="00DE45FA"/>
    <w:rsid w:val="00DF240B"/>
    <w:rsid w:val="00DF2F76"/>
    <w:rsid w:val="00E001A1"/>
    <w:rsid w:val="00E04C63"/>
    <w:rsid w:val="00E06B04"/>
    <w:rsid w:val="00E101BA"/>
    <w:rsid w:val="00E1073D"/>
    <w:rsid w:val="00E10E57"/>
    <w:rsid w:val="00E12D5C"/>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53FA8"/>
    <w:rsid w:val="00E54A51"/>
    <w:rsid w:val="00E579C3"/>
    <w:rsid w:val="00E6034B"/>
    <w:rsid w:val="00E61243"/>
    <w:rsid w:val="00E63B20"/>
    <w:rsid w:val="00E6413F"/>
    <w:rsid w:val="00E67364"/>
    <w:rsid w:val="00E678D3"/>
    <w:rsid w:val="00E75218"/>
    <w:rsid w:val="00E75845"/>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A7E93"/>
    <w:rsid w:val="00EB123D"/>
    <w:rsid w:val="00EB2164"/>
    <w:rsid w:val="00EB6A0D"/>
    <w:rsid w:val="00EB78D3"/>
    <w:rsid w:val="00EB7E66"/>
    <w:rsid w:val="00EC0E16"/>
    <w:rsid w:val="00EC28F5"/>
    <w:rsid w:val="00EC2ED3"/>
    <w:rsid w:val="00EC34A0"/>
    <w:rsid w:val="00EC511F"/>
    <w:rsid w:val="00ED1CB4"/>
    <w:rsid w:val="00ED4143"/>
    <w:rsid w:val="00ED41C4"/>
    <w:rsid w:val="00ED530B"/>
    <w:rsid w:val="00ED5BA6"/>
    <w:rsid w:val="00ED7623"/>
    <w:rsid w:val="00EE0071"/>
    <w:rsid w:val="00EE2028"/>
    <w:rsid w:val="00EE3ECB"/>
    <w:rsid w:val="00EF0034"/>
    <w:rsid w:val="00EF1AB4"/>
    <w:rsid w:val="00EF2EB1"/>
    <w:rsid w:val="00EF3B7B"/>
    <w:rsid w:val="00EF41CF"/>
    <w:rsid w:val="00EF6E79"/>
    <w:rsid w:val="00EF783C"/>
    <w:rsid w:val="00EF7DED"/>
    <w:rsid w:val="00F01705"/>
    <w:rsid w:val="00F019F4"/>
    <w:rsid w:val="00F02923"/>
    <w:rsid w:val="00F03A10"/>
    <w:rsid w:val="00F05389"/>
    <w:rsid w:val="00F147B8"/>
    <w:rsid w:val="00F1690E"/>
    <w:rsid w:val="00F21204"/>
    <w:rsid w:val="00F27933"/>
    <w:rsid w:val="00F31878"/>
    <w:rsid w:val="00F32018"/>
    <w:rsid w:val="00F32F36"/>
    <w:rsid w:val="00F3422D"/>
    <w:rsid w:val="00F4247B"/>
    <w:rsid w:val="00F454E9"/>
    <w:rsid w:val="00F521B7"/>
    <w:rsid w:val="00F526E5"/>
    <w:rsid w:val="00F529E0"/>
    <w:rsid w:val="00F5498F"/>
    <w:rsid w:val="00F55090"/>
    <w:rsid w:val="00F61447"/>
    <w:rsid w:val="00F628B8"/>
    <w:rsid w:val="00F64A27"/>
    <w:rsid w:val="00F651C8"/>
    <w:rsid w:val="00F70061"/>
    <w:rsid w:val="00F707EE"/>
    <w:rsid w:val="00F707F1"/>
    <w:rsid w:val="00F73613"/>
    <w:rsid w:val="00F74F12"/>
    <w:rsid w:val="00F75ACA"/>
    <w:rsid w:val="00F8169F"/>
    <w:rsid w:val="00F85674"/>
    <w:rsid w:val="00F920C4"/>
    <w:rsid w:val="00F947B6"/>
    <w:rsid w:val="00F95C25"/>
    <w:rsid w:val="00FA229D"/>
    <w:rsid w:val="00FA3D31"/>
    <w:rsid w:val="00FA58DD"/>
    <w:rsid w:val="00FA6047"/>
    <w:rsid w:val="00FA6B89"/>
    <w:rsid w:val="00FA78BE"/>
    <w:rsid w:val="00FB0926"/>
    <w:rsid w:val="00FB59E2"/>
    <w:rsid w:val="00FB6FB7"/>
    <w:rsid w:val="00FC18A7"/>
    <w:rsid w:val="00FC238F"/>
    <w:rsid w:val="00FC51C2"/>
    <w:rsid w:val="00FC74EB"/>
    <w:rsid w:val="00FD7D30"/>
    <w:rsid w:val="00FE0EED"/>
    <w:rsid w:val="00FE6FC6"/>
    <w:rsid w:val="00FE751D"/>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E6"/>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cp:revision>
  <cp:lastPrinted>2023-08-10T11:01:00Z</cp:lastPrinted>
  <dcterms:created xsi:type="dcterms:W3CDTF">2023-08-12T07:26:00Z</dcterms:created>
  <dcterms:modified xsi:type="dcterms:W3CDTF">2023-08-21T12:20:00Z</dcterms:modified>
</cp:coreProperties>
</file>