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3C6C97CB" w:rsidR="00185682" w:rsidRPr="00DB182D" w:rsidRDefault="00370D9E" w:rsidP="005E13C6">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of</w:t>
      </w:r>
      <w:bookmarkEnd w:id="0"/>
      <w:r w:rsidR="00EE7750">
        <w:rPr>
          <w:rFonts w:ascii="Arial Narrow" w:hAnsi="Arial Narrow" w:cs="Tahoma"/>
          <w:b/>
          <w:bCs/>
          <w:spacing w:val="8"/>
          <w:sz w:val="56"/>
          <w:szCs w:val="40"/>
        </w:rPr>
        <w:t xml:space="preserve"> Multimedia Projectors </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04DE36B9" w:rsidR="00B60A21" w:rsidRPr="009E368D" w:rsidRDefault="00B60A21" w:rsidP="009E368D">
      <w:pPr>
        <w:jc w:val="center"/>
        <w:rPr>
          <w:rFonts w:ascii="Arial Narrow" w:hAnsi="Arial Narrow" w:cs="Tahoma"/>
          <w:b/>
          <w:sz w:val="56"/>
          <w:szCs w:val="56"/>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1D2E15">
        <w:rPr>
          <w:rFonts w:ascii="Arial Narrow" w:hAnsi="Arial Narrow" w:cs="Tahoma"/>
          <w:b/>
          <w:bCs/>
          <w:spacing w:val="8"/>
          <w:sz w:val="32"/>
          <w:szCs w:val="32"/>
          <w:u w:val="single"/>
        </w:rPr>
        <w:t xml:space="preserve">Multimedia Projectors </w:t>
      </w:r>
    </w:p>
    <w:p w14:paraId="1106DEC9" w14:textId="50EB19FB"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7836D6">
        <w:rPr>
          <w:rFonts w:ascii="Arial Narrow" w:hAnsi="Arial Narrow"/>
          <w:spacing w:val="12"/>
          <w:sz w:val="28"/>
          <w:u w:val="single"/>
        </w:rPr>
        <w:t>79)/5</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EE7750">
        <w:rPr>
          <w:rFonts w:ascii="Arial Narrow" w:hAnsi="Arial Narrow"/>
          <w:spacing w:val="12"/>
          <w:sz w:val="28"/>
          <w:u w:val="single"/>
        </w:rPr>
        <w:t>79</w:t>
      </w:r>
    </w:p>
    <w:p w14:paraId="4F9D8A2D" w14:textId="283734EB"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EE7750">
        <w:rPr>
          <w:rFonts w:ascii="Arial Narrow" w:hAnsi="Arial Narrow" w:cs="Tahoma"/>
          <w:b/>
          <w:bCs/>
          <w:spacing w:val="8"/>
        </w:rPr>
        <w:t>Multimedia Projectors.</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6798DC89"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DE752B">
        <w:rPr>
          <w:rFonts w:ascii="Arial Narrow" w:hAnsi="Arial Narrow" w:cs="Tahoma"/>
          <w:b/>
          <w:spacing w:val="10"/>
          <w:highlight w:val="yellow"/>
        </w:rPr>
        <w:t>May 10</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1B37127" w:rsidR="00B60A21" w:rsidRDefault="003E268F"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r w:rsidR="00BE273D">
        <w:rPr>
          <w:rFonts w:ascii="Arial Narrow" w:hAnsi="Arial Narrow" w:cs="Tahoma"/>
          <w:color w:val="auto"/>
          <w:spacing w:val="10"/>
          <w:sz w:val="28"/>
          <w:szCs w:val="24"/>
        </w:rPr>
        <w:t>Charge (</w:t>
      </w:r>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7A032AF9"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507EBE">
        <w:rPr>
          <w:rFonts w:ascii="Arial Narrow" w:hAnsi="Arial Narrow" w:cs="Tahoma"/>
          <w:color w:val="auto"/>
          <w:spacing w:val="10"/>
          <w:sz w:val="28"/>
          <w:szCs w:val="24"/>
        </w:rPr>
        <w:t>2, 90495154</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1DF08127"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r w:rsidR="00EC2C1F">
        <w:rPr>
          <w:rFonts w:ascii="Arial Narrow" w:hAnsi="Arial Narrow"/>
          <w:b/>
          <w:spacing w:val="12"/>
          <w:sz w:val="28"/>
          <w:szCs w:val="28"/>
          <w:u w:color="000000"/>
        </w:rPr>
        <w:t xml:space="preserve"> Financial </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EC2C1F" w:rsidRPr="00C73D85" w14:paraId="63CF2B57" w14:textId="77777777" w:rsidTr="004F481B">
        <w:trPr>
          <w:trHeight w:val="576"/>
          <w:jc w:val="center"/>
        </w:trPr>
        <w:tc>
          <w:tcPr>
            <w:tcW w:w="9175" w:type="dxa"/>
            <w:gridSpan w:val="2"/>
            <w:vAlign w:val="center"/>
          </w:tcPr>
          <w:p w14:paraId="17666CB2" w14:textId="3825437A" w:rsidR="00EC2C1F" w:rsidRPr="00EC2C1F" w:rsidRDefault="00EC2C1F" w:rsidP="007B5228">
            <w:pPr>
              <w:spacing w:after="0" w:line="240" w:lineRule="auto"/>
              <w:ind w:left="33" w:firstLine="0"/>
              <w:jc w:val="center"/>
              <w:rPr>
                <w:rFonts w:ascii="Arial Narrow" w:hAnsi="Arial Narrow" w:cstheme="minorHAnsi"/>
                <w:b/>
                <w:bCs/>
                <w:spacing w:val="14"/>
                <w:sz w:val="28"/>
                <w:szCs w:val="28"/>
              </w:rPr>
            </w:pPr>
            <w:r w:rsidRPr="00EC2C1F">
              <w:rPr>
                <w:rFonts w:ascii="Arial Narrow" w:hAnsi="Arial Narrow" w:cstheme="minorHAnsi"/>
                <w:b/>
                <w:bCs/>
                <w:spacing w:val="14"/>
                <w:sz w:val="28"/>
                <w:szCs w:val="28"/>
              </w:rPr>
              <w:t>Eligi</w:t>
            </w:r>
            <w:r>
              <w:rPr>
                <w:rFonts w:ascii="Arial Narrow" w:hAnsi="Arial Narrow" w:cstheme="minorHAnsi"/>
                <w:b/>
                <w:bCs/>
                <w:spacing w:val="14"/>
                <w:sz w:val="28"/>
                <w:szCs w:val="28"/>
              </w:rPr>
              <w:t>bility &amp; Qualification Technical</w:t>
            </w:r>
          </w:p>
        </w:tc>
        <w:tc>
          <w:tcPr>
            <w:tcW w:w="1440" w:type="dxa"/>
            <w:vMerge w:val="restart"/>
            <w:vAlign w:val="center"/>
          </w:tcPr>
          <w:p w14:paraId="3BD5DF2F" w14:textId="77777777" w:rsidR="00EC2C1F" w:rsidRPr="00C73D85" w:rsidRDefault="00EC2C1F"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4F64A9B4" w14:textId="16DFD9AE" w:rsidR="00EC2C1F" w:rsidRPr="00C73D85" w:rsidRDefault="00EC2C1F" w:rsidP="00F50A4B">
            <w:pPr>
              <w:spacing w:after="0" w:line="240" w:lineRule="auto"/>
              <w:ind w:left="0"/>
              <w:jc w:val="center"/>
              <w:rPr>
                <w:rFonts w:ascii="Arial Narrow" w:hAnsi="Arial Narrow" w:cstheme="minorHAnsi"/>
                <w:b/>
                <w:spacing w:val="14"/>
              </w:rPr>
            </w:pPr>
            <w:r>
              <w:rPr>
                <w:rFonts w:ascii="Arial Narrow" w:hAnsi="Arial Narrow"/>
                <w:b/>
                <w:bCs/>
                <w:color w:val="auto"/>
                <w:spacing w:val="8"/>
              </w:rPr>
              <w:t xml:space="preserve">  </w:t>
            </w:r>
          </w:p>
        </w:tc>
      </w:tr>
      <w:tr w:rsidR="00EC2C1F" w:rsidRPr="00C73D85" w14:paraId="362FC108" w14:textId="77777777" w:rsidTr="00C734DE">
        <w:trPr>
          <w:trHeight w:val="576"/>
          <w:jc w:val="center"/>
        </w:trPr>
        <w:tc>
          <w:tcPr>
            <w:tcW w:w="6925" w:type="dxa"/>
            <w:vAlign w:val="center"/>
          </w:tcPr>
          <w:p w14:paraId="22567AD1" w14:textId="4F31960C" w:rsidR="00EC2C1F" w:rsidRPr="00C73D85" w:rsidRDefault="00EC2C1F"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EC2C1F" w:rsidRPr="00C73D85" w:rsidRDefault="00EC2C1F"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ign w:val="center"/>
          </w:tcPr>
          <w:p w14:paraId="57E98F6A" w14:textId="0411D99C" w:rsidR="00EC2C1F" w:rsidRPr="00C73D85" w:rsidRDefault="00EC2C1F" w:rsidP="00F50A4B">
            <w:pPr>
              <w:spacing w:after="0" w:line="240" w:lineRule="auto"/>
              <w:ind w:left="0"/>
              <w:jc w:val="center"/>
              <w:rPr>
                <w:rFonts w:ascii="Arial Narrow" w:hAnsi="Arial Narrow"/>
                <w:b/>
                <w:bCs/>
                <w:spacing w:val="14"/>
                <w:sz w:val="22"/>
                <w:szCs w:val="22"/>
              </w:rPr>
            </w:pPr>
          </w:p>
        </w:tc>
      </w:tr>
      <w:tr w:rsidR="00EC2C1F" w:rsidRPr="00C73D85" w14:paraId="18B5D072" w14:textId="77777777" w:rsidTr="006241E7">
        <w:trPr>
          <w:trHeight w:val="332"/>
          <w:jc w:val="center"/>
        </w:trPr>
        <w:tc>
          <w:tcPr>
            <w:tcW w:w="6925" w:type="dxa"/>
            <w:vAlign w:val="center"/>
          </w:tcPr>
          <w:p w14:paraId="610D1C7B" w14:textId="300AACA7" w:rsidR="00EC2C1F" w:rsidRPr="00C73D85" w:rsidRDefault="00EC2C1F"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EC2C1F" w:rsidRPr="00C73D85" w:rsidRDefault="00EC2C1F"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5EB74B54" w14:textId="77777777" w:rsidTr="00C734DE">
        <w:trPr>
          <w:trHeight w:val="576"/>
          <w:jc w:val="center"/>
        </w:trPr>
        <w:tc>
          <w:tcPr>
            <w:tcW w:w="6925" w:type="dxa"/>
            <w:vAlign w:val="center"/>
          </w:tcPr>
          <w:p w14:paraId="120A5453" w14:textId="04297CC8" w:rsidR="00EC2C1F" w:rsidRPr="00C73D85" w:rsidRDefault="00EC2C1F"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EC2C1F" w:rsidRPr="00C73D85" w:rsidRDefault="00EC2C1F"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EC2C1F" w:rsidRPr="00C73D85" w:rsidRDefault="00EC2C1F"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5CFC8A9A" w14:textId="77777777" w:rsidTr="00C734DE">
        <w:trPr>
          <w:trHeight w:val="1115"/>
          <w:jc w:val="center"/>
        </w:trPr>
        <w:tc>
          <w:tcPr>
            <w:tcW w:w="6925" w:type="dxa"/>
            <w:vAlign w:val="center"/>
          </w:tcPr>
          <w:p w14:paraId="431B5F7D" w14:textId="4B8E85BA" w:rsidR="00EC2C1F" w:rsidRPr="00C73D85" w:rsidRDefault="00EC2C1F"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EC2C1F" w:rsidRPr="00C73D85" w:rsidRDefault="00EC2C1F"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EC2C1F" w:rsidRPr="00C73D85" w:rsidRDefault="00EC2C1F"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691EF0A4" w14:textId="77777777" w:rsidTr="00157242">
        <w:trPr>
          <w:trHeight w:val="692"/>
          <w:jc w:val="center"/>
        </w:trPr>
        <w:tc>
          <w:tcPr>
            <w:tcW w:w="6925" w:type="dxa"/>
            <w:vAlign w:val="center"/>
          </w:tcPr>
          <w:p w14:paraId="2A020D78" w14:textId="348BEE34" w:rsidR="00EC2C1F" w:rsidRPr="00157242" w:rsidRDefault="00EC2C1F"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60E9B91A" w:rsidR="00EC2C1F" w:rsidRPr="00C73D85" w:rsidRDefault="00EC2C1F" w:rsidP="0007269C">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 xml:space="preserve">As per manufacture warranty required </w:t>
            </w:r>
          </w:p>
        </w:tc>
        <w:tc>
          <w:tcPr>
            <w:tcW w:w="2250" w:type="dxa"/>
            <w:vAlign w:val="center"/>
          </w:tcPr>
          <w:p w14:paraId="40CF3C98" w14:textId="74C9728C" w:rsidR="00EC2C1F" w:rsidRPr="00FE666A" w:rsidRDefault="00EC2C1F"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286A14F8" w14:textId="77777777" w:rsidTr="00157242">
        <w:trPr>
          <w:trHeight w:val="890"/>
          <w:jc w:val="center"/>
        </w:trPr>
        <w:tc>
          <w:tcPr>
            <w:tcW w:w="6925" w:type="dxa"/>
            <w:vAlign w:val="center"/>
          </w:tcPr>
          <w:p w14:paraId="4D2D28CF" w14:textId="77777777" w:rsidR="00EC2C1F" w:rsidRDefault="00EC2C1F"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EC2C1F" w:rsidRDefault="00EC2C1F">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EC2C1F" w:rsidRDefault="00EC2C1F"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EC2C1F" w:rsidRDefault="00EC2C1F"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51884433" w14:textId="77777777" w:rsidTr="00157242">
        <w:trPr>
          <w:trHeight w:val="440"/>
          <w:jc w:val="center"/>
        </w:trPr>
        <w:tc>
          <w:tcPr>
            <w:tcW w:w="6925" w:type="dxa"/>
            <w:vAlign w:val="center"/>
          </w:tcPr>
          <w:p w14:paraId="642DE66D" w14:textId="171EFC8A" w:rsidR="00EC2C1F" w:rsidRPr="00157242" w:rsidRDefault="00EC2C1F"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Pr>
                <w:rFonts w:ascii="Arial Narrow" w:eastAsia="Cooper" w:hAnsi="Arial Narrow"/>
                <w:b/>
                <w:bCs/>
                <w:spacing w:val="14"/>
              </w:rPr>
              <w:t xml:space="preserve"> (From-3)</w:t>
            </w:r>
          </w:p>
        </w:tc>
        <w:tc>
          <w:tcPr>
            <w:tcW w:w="2250" w:type="dxa"/>
            <w:vAlign w:val="center"/>
          </w:tcPr>
          <w:p w14:paraId="4FEDD736" w14:textId="2C1F7014" w:rsidR="00EC2C1F" w:rsidRDefault="00EC2C1F"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060311CF" w14:textId="77777777" w:rsidTr="00157242">
        <w:trPr>
          <w:trHeight w:val="890"/>
          <w:jc w:val="center"/>
        </w:trPr>
        <w:tc>
          <w:tcPr>
            <w:tcW w:w="6925" w:type="dxa"/>
            <w:vAlign w:val="center"/>
          </w:tcPr>
          <w:p w14:paraId="74A6DB94" w14:textId="77777777" w:rsidR="00EC2C1F" w:rsidRDefault="00EC2C1F"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EC2C1F" w:rsidRPr="00552798" w:rsidRDefault="00EC2C1F"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532D012C" w:rsidR="00EC2C1F" w:rsidRDefault="007836D6"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 xml:space="preserve">Preferred </w:t>
            </w:r>
          </w:p>
        </w:tc>
        <w:tc>
          <w:tcPr>
            <w:tcW w:w="1440" w:type="dxa"/>
            <w:vMerge/>
            <w:vAlign w:val="center"/>
          </w:tcPr>
          <w:p w14:paraId="0C286DA5"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61569F2" w14:textId="77777777" w:rsidTr="00157242">
        <w:trPr>
          <w:trHeight w:val="1187"/>
          <w:jc w:val="center"/>
        </w:trPr>
        <w:tc>
          <w:tcPr>
            <w:tcW w:w="6925" w:type="dxa"/>
            <w:vAlign w:val="center"/>
          </w:tcPr>
          <w:p w14:paraId="7E9449E8" w14:textId="505612C6" w:rsidR="00EC2C1F" w:rsidRPr="00F06555" w:rsidRDefault="00EC2C1F"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5E39A29D" w:rsidR="00EC2C1F" w:rsidRPr="00F06555" w:rsidRDefault="00EC2C1F"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w:t>
            </w:r>
            <w:r w:rsidR="007836D6">
              <w:rPr>
                <w:rFonts w:ascii="Arial Narrow" w:hAnsi="Arial Narrow"/>
                <w:spacing w:val="10"/>
                <w:sz w:val="22"/>
                <w:szCs w:val="22"/>
              </w:rPr>
              <w:t>from Last 3 Year</w:t>
            </w:r>
            <w:r w:rsidRPr="00F06555">
              <w:rPr>
                <w:rFonts w:ascii="Arial Narrow" w:hAnsi="Arial Narrow"/>
                <w:spacing w:val="10"/>
                <w:sz w:val="22"/>
                <w:szCs w:val="22"/>
              </w:rPr>
              <w:t xml:space="preserve"> </w:t>
            </w:r>
          </w:p>
          <w:p w14:paraId="62C1EFCD" w14:textId="6839EEA7" w:rsidR="00EC2C1F" w:rsidRPr="00F06555" w:rsidRDefault="007836D6" w:rsidP="00F25DAA">
            <w:pPr>
              <w:pStyle w:val="ListParagraph"/>
              <w:ind w:left="872"/>
              <w:rPr>
                <w:rFonts w:ascii="Arial Narrow" w:hAnsi="Arial Narrow"/>
                <w:b/>
                <w:bCs/>
                <w:spacing w:val="10"/>
                <w:sz w:val="22"/>
                <w:szCs w:val="22"/>
              </w:rPr>
            </w:pPr>
            <w:r>
              <w:rPr>
                <w:rFonts w:ascii="Arial Narrow" w:hAnsi="Arial Narrow"/>
                <w:b/>
                <w:bCs/>
                <w:spacing w:val="10"/>
                <w:sz w:val="22"/>
                <w:szCs w:val="22"/>
              </w:rPr>
              <w:t>(List 03 contracts). Each</w:t>
            </w:r>
            <w:bookmarkStart w:id="1" w:name="_GoBack"/>
            <w:bookmarkEnd w:id="1"/>
            <w:r w:rsidR="00EC2C1F" w:rsidRPr="00F06555">
              <w:rPr>
                <w:rFonts w:ascii="Arial Narrow" w:hAnsi="Arial Narrow"/>
                <w:b/>
                <w:bCs/>
                <w:spacing w:val="10"/>
                <w:sz w:val="22"/>
                <w:szCs w:val="22"/>
              </w:rPr>
              <w:t xml:space="preserve"> contract = 5 Marks each</w:t>
            </w:r>
          </w:p>
          <w:p w14:paraId="451963BD" w14:textId="77777777" w:rsidR="00EC2C1F" w:rsidRPr="00F06555" w:rsidRDefault="00EC2C1F"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EC2C1F" w:rsidRPr="00F06555" w:rsidRDefault="00EC2C1F" w:rsidP="00F25DAA">
            <w:pPr>
              <w:pStyle w:val="ListParagraph"/>
              <w:ind w:left="872"/>
              <w:rPr>
                <w:rFonts w:ascii="Arial Narrow" w:hAnsi="Arial Narrow"/>
                <w:spacing w:val="10"/>
                <w:sz w:val="22"/>
                <w:szCs w:val="22"/>
              </w:rPr>
            </w:pPr>
          </w:p>
          <w:p w14:paraId="22F24A0B" w14:textId="717A78FB" w:rsidR="00EC2C1F" w:rsidRPr="00552798" w:rsidRDefault="00EC2C1F"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EC2C1F" w:rsidRDefault="00EC2C1F"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A4D6A9F" w14:textId="77777777" w:rsidTr="0073314E">
        <w:trPr>
          <w:trHeight w:val="1187"/>
          <w:jc w:val="center"/>
        </w:trPr>
        <w:tc>
          <w:tcPr>
            <w:tcW w:w="6925" w:type="dxa"/>
            <w:vAlign w:val="center"/>
          </w:tcPr>
          <w:p w14:paraId="028021E9" w14:textId="77777777" w:rsidR="00EC2C1F" w:rsidRPr="00E36868" w:rsidRDefault="00EC2C1F"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EC2C1F" w:rsidRPr="00F06555" w:rsidRDefault="00EC2C1F"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EC2C1F" w:rsidRPr="00F06555" w:rsidRDefault="00EC2C1F"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EC2C1F" w:rsidRDefault="00EC2C1F">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EC2C1F" w:rsidRPr="00480FE2" w:rsidRDefault="00EC2C1F"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F38EC22" w14:textId="77777777" w:rsidTr="0073314E">
        <w:trPr>
          <w:trHeight w:val="1187"/>
          <w:jc w:val="center"/>
        </w:trPr>
        <w:tc>
          <w:tcPr>
            <w:tcW w:w="6925" w:type="dxa"/>
            <w:vAlign w:val="center"/>
          </w:tcPr>
          <w:p w14:paraId="75C7B41B" w14:textId="77777777" w:rsidR="00EC2C1F" w:rsidRPr="000866E1" w:rsidRDefault="00EC2C1F"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EC2C1F" w:rsidRDefault="00EC2C1F"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EC2C1F" w:rsidRPr="00F65257" w:rsidRDefault="00EC2C1F"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EC2C1F" w:rsidRPr="00F65257" w:rsidRDefault="00EC2C1F"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   (3)</w:t>
            </w:r>
          </w:p>
          <w:p w14:paraId="1690BC27" w14:textId="046F73A2" w:rsidR="00EC2C1F" w:rsidRPr="00F65257" w:rsidRDefault="00EC2C1F"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configuration, =  (3)</w:t>
            </w:r>
          </w:p>
          <w:p w14:paraId="498ED8EB" w14:textId="54BB3397" w:rsidR="00EC2C1F" w:rsidRPr="00F65257" w:rsidRDefault="00EC2C1F"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commissioning = (3)</w:t>
            </w:r>
          </w:p>
          <w:p w14:paraId="0B68C90A" w14:textId="3698A85B" w:rsidR="00EC2C1F" w:rsidRPr="00E36868" w:rsidRDefault="00EC2C1F"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 (3)</w:t>
            </w:r>
          </w:p>
        </w:tc>
        <w:tc>
          <w:tcPr>
            <w:tcW w:w="2250" w:type="dxa"/>
            <w:vAlign w:val="center"/>
          </w:tcPr>
          <w:p w14:paraId="4DF52C45" w14:textId="7FB1D777" w:rsidR="00EC2C1F" w:rsidRPr="00480FE2" w:rsidRDefault="00EC2C1F"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EC2C1F" w:rsidRPr="00C73D85" w:rsidRDefault="00EC2C1F"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4BF7BD1" w14:textId="77777777" w:rsidR="00DB749C" w:rsidRDefault="00DB749C" w:rsidP="00F566D6">
      <w:pPr>
        <w:ind w:left="0" w:firstLine="0"/>
      </w:pPr>
    </w:p>
    <w:p w14:paraId="5BE619F7" w14:textId="77777777" w:rsidR="001D2E15" w:rsidRDefault="001D2E15" w:rsidP="00F566D6">
      <w:pPr>
        <w:ind w:left="0" w:firstLine="0"/>
      </w:pPr>
    </w:p>
    <w:p w14:paraId="20FDEB67" w14:textId="77777777" w:rsidR="00DB749C" w:rsidRPr="00A85F23" w:rsidRDefault="00DB749C"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416F0995" w14:textId="6A200817" w:rsidR="00411959" w:rsidRPr="002E3B8E" w:rsidRDefault="00411959" w:rsidP="00EE39A0">
      <w:pPr>
        <w:numPr>
          <w:ilvl w:val="0"/>
          <w:numId w:val="21"/>
        </w:numPr>
        <w:autoSpaceDE w:val="0"/>
        <w:autoSpaceDN w:val="0"/>
        <w:adjustRightInd w:val="0"/>
        <w:spacing w:after="80" w:line="360" w:lineRule="auto"/>
        <w:ind w:left="540" w:hanging="630"/>
        <w:rPr>
          <w:rFonts w:ascii="Arial Narrow" w:hAnsi="Arial Narrow" w:cs="Times New Roman"/>
          <w:b/>
          <w:color w:val="FF0000"/>
          <w:spacing w:val="8"/>
        </w:rPr>
      </w:pPr>
      <w:r w:rsidRPr="002E3B8E">
        <w:rPr>
          <w:rFonts w:ascii="Arial Narrow" w:hAnsi="Arial Narrow" w:cs="Times New Roman"/>
          <w:b/>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5D16EFCA" w:rsidR="00915D6C" w:rsidRPr="000237BE"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257F12DE" w14:textId="77777777" w:rsidR="001D2E15" w:rsidRDefault="001D2E15" w:rsidP="00F85A33">
      <w:pPr>
        <w:spacing w:after="160" w:line="259" w:lineRule="auto"/>
        <w:ind w:left="0" w:firstLine="0"/>
        <w:jc w:val="right"/>
        <w:rPr>
          <w:rFonts w:ascii="Arial Narrow" w:hAnsi="Arial Narrow" w:cs="Tahoma"/>
          <w:b/>
          <w:spacing w:val="10"/>
          <w:sz w:val="34"/>
          <w:szCs w:val="34"/>
        </w:rPr>
      </w:pPr>
    </w:p>
    <w:p w14:paraId="5964534B" w14:textId="0B33D88B"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170384F9" w:rsidR="00F91520" w:rsidRDefault="00BE273D"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Pr="00BE273D">
        <w:rPr>
          <w:rFonts w:ascii="Arial Narrow" w:hAnsi="Arial Narrow" w:cs="Tahoma"/>
          <w:b/>
          <w:bCs/>
          <w:spacing w:val="8"/>
          <w:sz w:val="32"/>
          <w:szCs w:val="32"/>
        </w:rPr>
        <w:t xml:space="preserve">Multimedia Projectors </w:t>
      </w:r>
    </w:p>
    <w:p w14:paraId="0687763F" w14:textId="2946D293" w:rsidR="00E966B1" w:rsidRPr="00BE273D" w:rsidRDefault="00E966B1" w:rsidP="00500378">
      <w:pPr>
        <w:spacing w:after="0" w:line="276" w:lineRule="auto"/>
        <w:ind w:left="0" w:firstLine="0"/>
        <w:jc w:val="center"/>
        <w:rPr>
          <w:rFonts w:ascii="Arial Narrow" w:hAnsi="Arial Narrow"/>
          <w:bCs/>
          <w:spacing w:val="12"/>
          <w:sz w:val="32"/>
          <w:szCs w:val="28"/>
        </w:rPr>
      </w:pPr>
    </w:p>
    <w:tbl>
      <w:tblPr>
        <w:tblW w:w="1014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992"/>
        <w:gridCol w:w="1023"/>
        <w:gridCol w:w="1174"/>
        <w:gridCol w:w="1133"/>
        <w:gridCol w:w="1124"/>
        <w:gridCol w:w="1152"/>
      </w:tblGrid>
      <w:tr w:rsidR="00A449CD" w:rsidRPr="007E3395" w14:paraId="774AC12F" w14:textId="77777777" w:rsidTr="007536BA">
        <w:trPr>
          <w:trHeight w:val="591"/>
          <w:jc w:val="center"/>
        </w:trPr>
        <w:tc>
          <w:tcPr>
            <w:tcW w:w="542" w:type="dxa"/>
            <w:shd w:val="clear" w:color="auto" w:fill="BFBFBF"/>
            <w:vAlign w:val="center"/>
          </w:tcPr>
          <w:p w14:paraId="051BDA5C" w14:textId="77777777" w:rsidR="00A449CD" w:rsidRPr="007E3395" w:rsidRDefault="00A449CD" w:rsidP="007536BA">
            <w:pPr>
              <w:spacing w:after="128" w:line="240" w:lineRule="auto"/>
              <w:ind w:left="0" w:firstLine="0"/>
              <w:jc w:val="center"/>
              <w:rPr>
                <w:rFonts w:ascii="Arial Narrow" w:hAnsi="Arial Narrow"/>
                <w:b/>
                <w:bCs/>
                <w:spacing w:val="8"/>
                <w:sz w:val="20"/>
                <w:szCs w:val="20"/>
              </w:rPr>
            </w:pPr>
            <w:r w:rsidRPr="007E3395">
              <w:rPr>
                <w:rFonts w:ascii="Arial Narrow" w:hAnsi="Arial Narrow"/>
                <w:b/>
                <w:bCs/>
                <w:spacing w:val="8"/>
                <w:sz w:val="20"/>
                <w:szCs w:val="20"/>
              </w:rPr>
              <w:t>S.N</w:t>
            </w:r>
          </w:p>
        </w:tc>
        <w:tc>
          <w:tcPr>
            <w:tcW w:w="3992" w:type="dxa"/>
            <w:shd w:val="clear" w:color="auto" w:fill="BFBFBF"/>
            <w:vAlign w:val="center"/>
          </w:tcPr>
          <w:p w14:paraId="1894B113" w14:textId="77777777" w:rsidR="00A449CD" w:rsidRPr="0051213D" w:rsidRDefault="00A449CD" w:rsidP="007536BA">
            <w:pPr>
              <w:spacing w:after="0" w:line="240" w:lineRule="auto"/>
              <w:ind w:left="0" w:firstLine="0"/>
              <w:contextualSpacing/>
              <w:jc w:val="center"/>
              <w:rPr>
                <w:rFonts w:ascii="Arial Narrow" w:hAnsi="Arial Narrow"/>
                <w:b/>
                <w:bCs/>
                <w:spacing w:val="8"/>
                <w:sz w:val="20"/>
                <w:szCs w:val="20"/>
              </w:rPr>
            </w:pPr>
            <w:r w:rsidRPr="0051213D">
              <w:rPr>
                <w:rFonts w:ascii="Arial Narrow" w:hAnsi="Arial Narrow"/>
                <w:b/>
                <w:bCs/>
                <w:spacing w:val="8"/>
                <w:sz w:val="20"/>
                <w:szCs w:val="20"/>
              </w:rPr>
              <w:t>Detail of Specifications</w:t>
            </w:r>
          </w:p>
        </w:tc>
        <w:tc>
          <w:tcPr>
            <w:tcW w:w="1023" w:type="dxa"/>
            <w:shd w:val="clear" w:color="auto" w:fill="BFBFBF"/>
            <w:vAlign w:val="center"/>
          </w:tcPr>
          <w:p w14:paraId="1B59DB7B" w14:textId="77777777" w:rsidR="00A449CD" w:rsidRPr="007E3395" w:rsidRDefault="00A449CD" w:rsidP="007536BA">
            <w:pPr>
              <w:spacing w:after="0" w:line="240" w:lineRule="auto"/>
              <w:ind w:left="0" w:firstLine="0"/>
              <w:contextualSpacing/>
              <w:jc w:val="center"/>
              <w:rPr>
                <w:rFonts w:ascii="Arial Narrow" w:hAnsi="Arial Narrow"/>
                <w:b/>
                <w:bCs/>
                <w:spacing w:val="8"/>
                <w:sz w:val="20"/>
                <w:szCs w:val="20"/>
              </w:rPr>
            </w:pPr>
            <w:proofErr w:type="spellStart"/>
            <w:r w:rsidRPr="007E3395">
              <w:rPr>
                <w:rFonts w:ascii="Arial Narrow" w:hAnsi="Arial Narrow"/>
                <w:b/>
                <w:bCs/>
                <w:spacing w:val="8"/>
                <w:sz w:val="20"/>
                <w:szCs w:val="20"/>
              </w:rPr>
              <w:t>Qty</w:t>
            </w:r>
            <w:proofErr w:type="spellEnd"/>
          </w:p>
        </w:tc>
        <w:tc>
          <w:tcPr>
            <w:tcW w:w="1174" w:type="dxa"/>
            <w:shd w:val="clear" w:color="auto" w:fill="BFBFBF"/>
            <w:vAlign w:val="center"/>
          </w:tcPr>
          <w:p w14:paraId="6145AC4A" w14:textId="77777777" w:rsidR="00A449CD" w:rsidRPr="007E3395" w:rsidRDefault="00A449CD" w:rsidP="007536BA">
            <w:pPr>
              <w:spacing w:after="0" w:line="240" w:lineRule="auto"/>
              <w:ind w:left="0" w:firstLine="0"/>
              <w:contextualSpacing/>
              <w:jc w:val="center"/>
              <w:rPr>
                <w:rFonts w:ascii="Arial Narrow" w:hAnsi="Arial Narrow"/>
                <w:b/>
                <w:bCs/>
                <w:spacing w:val="8"/>
                <w:sz w:val="20"/>
                <w:szCs w:val="20"/>
              </w:rPr>
            </w:pPr>
            <w:r w:rsidRPr="007E3395">
              <w:rPr>
                <w:rFonts w:ascii="Arial Narrow" w:hAnsi="Arial Narrow"/>
                <w:b/>
                <w:bCs/>
                <w:spacing w:val="8"/>
                <w:sz w:val="20"/>
                <w:szCs w:val="20"/>
              </w:rPr>
              <w:t xml:space="preserve">Unit Price (GST </w:t>
            </w:r>
            <w:proofErr w:type="spellStart"/>
            <w:r w:rsidRPr="007E3395">
              <w:rPr>
                <w:rFonts w:ascii="Arial Narrow" w:hAnsi="Arial Narrow"/>
                <w:b/>
                <w:bCs/>
                <w:spacing w:val="8"/>
                <w:sz w:val="20"/>
                <w:szCs w:val="20"/>
              </w:rPr>
              <w:t>Excl</w:t>
            </w:r>
            <w:proofErr w:type="spellEnd"/>
            <w:r w:rsidRPr="007E3395">
              <w:rPr>
                <w:rFonts w:ascii="Arial Narrow" w:hAnsi="Arial Narrow"/>
                <w:b/>
                <w:bCs/>
                <w:spacing w:val="8"/>
                <w:sz w:val="20"/>
                <w:szCs w:val="20"/>
              </w:rPr>
              <w:t>)</w:t>
            </w:r>
          </w:p>
        </w:tc>
        <w:tc>
          <w:tcPr>
            <w:tcW w:w="1133" w:type="dxa"/>
            <w:shd w:val="clear" w:color="auto" w:fill="BFBFBF"/>
            <w:vAlign w:val="center"/>
          </w:tcPr>
          <w:p w14:paraId="48EF6BF9" w14:textId="77777777" w:rsidR="00A449CD" w:rsidRPr="007E3395" w:rsidRDefault="00A449CD" w:rsidP="007536BA">
            <w:pPr>
              <w:spacing w:after="0" w:line="240" w:lineRule="auto"/>
              <w:ind w:left="0" w:firstLine="0"/>
              <w:contextualSpacing/>
              <w:jc w:val="center"/>
              <w:rPr>
                <w:rFonts w:ascii="Arial Narrow" w:hAnsi="Arial Narrow"/>
                <w:b/>
                <w:bCs/>
                <w:spacing w:val="8"/>
                <w:sz w:val="20"/>
                <w:szCs w:val="20"/>
              </w:rPr>
            </w:pPr>
            <w:r w:rsidRPr="007E3395">
              <w:rPr>
                <w:rFonts w:ascii="Arial Narrow" w:hAnsi="Arial Narrow"/>
                <w:b/>
                <w:bCs/>
                <w:spacing w:val="8"/>
                <w:sz w:val="20"/>
                <w:szCs w:val="20"/>
              </w:rPr>
              <w:t>GST Amount</w:t>
            </w:r>
          </w:p>
        </w:tc>
        <w:tc>
          <w:tcPr>
            <w:tcW w:w="1124" w:type="dxa"/>
            <w:shd w:val="clear" w:color="auto" w:fill="BFBFBF"/>
            <w:vAlign w:val="center"/>
          </w:tcPr>
          <w:p w14:paraId="240E082D" w14:textId="77777777" w:rsidR="00A449CD" w:rsidRPr="007E3395" w:rsidRDefault="00A449CD" w:rsidP="007536BA">
            <w:pPr>
              <w:spacing w:after="0" w:line="240" w:lineRule="auto"/>
              <w:ind w:left="0" w:firstLine="0"/>
              <w:contextualSpacing/>
              <w:jc w:val="center"/>
              <w:rPr>
                <w:rFonts w:ascii="Arial Narrow" w:hAnsi="Arial Narrow"/>
                <w:b/>
                <w:bCs/>
                <w:spacing w:val="8"/>
                <w:sz w:val="20"/>
                <w:szCs w:val="20"/>
              </w:rPr>
            </w:pPr>
            <w:r w:rsidRPr="007E3395">
              <w:rPr>
                <w:rFonts w:ascii="Arial Narrow" w:hAnsi="Arial Narrow"/>
                <w:b/>
                <w:bCs/>
                <w:spacing w:val="8"/>
                <w:sz w:val="20"/>
                <w:szCs w:val="20"/>
              </w:rPr>
              <w:t>Unit Price (GST INCL))</w:t>
            </w:r>
          </w:p>
        </w:tc>
        <w:tc>
          <w:tcPr>
            <w:tcW w:w="1152" w:type="dxa"/>
            <w:shd w:val="clear" w:color="auto" w:fill="BFBFBF"/>
            <w:vAlign w:val="center"/>
          </w:tcPr>
          <w:p w14:paraId="495C5C39" w14:textId="77777777" w:rsidR="00A449CD" w:rsidRPr="007E3395" w:rsidRDefault="00A449CD" w:rsidP="007536BA">
            <w:pPr>
              <w:spacing w:after="0" w:line="240" w:lineRule="auto"/>
              <w:ind w:left="0" w:firstLine="0"/>
              <w:contextualSpacing/>
              <w:jc w:val="center"/>
              <w:rPr>
                <w:rFonts w:ascii="Arial Narrow" w:hAnsi="Arial Narrow"/>
                <w:b/>
                <w:bCs/>
                <w:spacing w:val="8"/>
                <w:sz w:val="20"/>
                <w:szCs w:val="20"/>
              </w:rPr>
            </w:pPr>
            <w:r w:rsidRPr="007E3395">
              <w:rPr>
                <w:rFonts w:ascii="Arial Narrow" w:hAnsi="Arial Narrow"/>
                <w:b/>
                <w:bCs/>
                <w:spacing w:val="8"/>
                <w:sz w:val="20"/>
                <w:szCs w:val="20"/>
              </w:rPr>
              <w:t>Total Cost including all taxes</w:t>
            </w:r>
          </w:p>
        </w:tc>
      </w:tr>
      <w:tr w:rsidR="002A5A6B" w:rsidRPr="005F2C8E" w14:paraId="7F2DEFBC" w14:textId="77777777" w:rsidTr="007536BA">
        <w:trPr>
          <w:trHeight w:val="593"/>
          <w:jc w:val="center"/>
        </w:trPr>
        <w:tc>
          <w:tcPr>
            <w:tcW w:w="542" w:type="dxa"/>
            <w:vMerge w:val="restart"/>
            <w:shd w:val="clear" w:color="auto" w:fill="auto"/>
            <w:vAlign w:val="center"/>
          </w:tcPr>
          <w:p w14:paraId="09E2170C" w14:textId="77777777" w:rsidR="002A5A6B" w:rsidRPr="00956708" w:rsidRDefault="002A5A6B" w:rsidP="007536BA">
            <w:pPr>
              <w:spacing w:line="240" w:lineRule="auto"/>
              <w:jc w:val="center"/>
              <w:rPr>
                <w:rFonts w:ascii="Arial" w:hAnsi="Arial" w:cs="Arial"/>
              </w:rPr>
            </w:pPr>
            <w:r>
              <w:rPr>
                <w:rFonts w:ascii="Arial" w:hAnsi="Arial" w:cs="Arial"/>
              </w:rPr>
              <w:t>01</w:t>
            </w:r>
          </w:p>
        </w:tc>
        <w:tc>
          <w:tcPr>
            <w:tcW w:w="3992" w:type="dxa"/>
            <w:shd w:val="clear" w:color="auto" w:fill="auto"/>
          </w:tcPr>
          <w:p w14:paraId="419ADB49" w14:textId="7EFDE4D9" w:rsidR="002A5A6B" w:rsidRPr="0051213D" w:rsidRDefault="002A5A6B" w:rsidP="007536BA">
            <w:pPr>
              <w:rPr>
                <w:rFonts w:ascii="Arial" w:hAnsi="Arial" w:cs="Arial"/>
                <w:b/>
                <w:u w:val="single"/>
              </w:rPr>
            </w:pPr>
            <w:r>
              <w:rPr>
                <w:rFonts w:ascii="Arial" w:hAnsi="Arial" w:cs="Arial"/>
                <w:b/>
                <w:u w:val="single"/>
              </w:rPr>
              <w:t xml:space="preserve">3 LCD / LED </w:t>
            </w:r>
            <w:r w:rsidRPr="0051213D">
              <w:rPr>
                <w:rFonts w:ascii="Arial" w:hAnsi="Arial" w:cs="Arial"/>
                <w:b/>
                <w:u w:val="single"/>
              </w:rPr>
              <w:t>Projector</w:t>
            </w:r>
            <w:r>
              <w:rPr>
                <w:rFonts w:ascii="Arial" w:hAnsi="Arial" w:cs="Arial"/>
                <w:b/>
                <w:u w:val="single"/>
              </w:rPr>
              <w:t xml:space="preserve"> Technology</w:t>
            </w:r>
          </w:p>
          <w:p w14:paraId="6CDB54A3" w14:textId="092939CC" w:rsidR="002A5A6B" w:rsidRPr="00E468C5" w:rsidRDefault="002A5A6B" w:rsidP="007536BA">
            <w:pPr>
              <w:rPr>
                <w:rFonts w:ascii="Arial" w:hAnsi="Arial" w:cs="Arial"/>
              </w:rPr>
            </w:pPr>
            <w:r w:rsidRPr="00E468C5">
              <w:rPr>
                <w:rFonts w:ascii="Arial" w:hAnsi="Arial" w:cs="Arial"/>
              </w:rPr>
              <w:t>300</w:t>
            </w:r>
            <w:r>
              <w:rPr>
                <w:rFonts w:ascii="Arial" w:hAnsi="Arial" w:cs="Arial"/>
              </w:rPr>
              <w:t>0 ANSI LUMENS Or above</w:t>
            </w:r>
          </w:p>
        </w:tc>
        <w:tc>
          <w:tcPr>
            <w:tcW w:w="1023" w:type="dxa"/>
            <w:vMerge w:val="restart"/>
            <w:shd w:val="clear" w:color="auto" w:fill="auto"/>
            <w:vAlign w:val="center"/>
          </w:tcPr>
          <w:p w14:paraId="354AD83E"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r>
              <w:rPr>
                <w:rFonts w:ascii="Arial" w:hAnsi="Arial" w:cs="Arial"/>
                <w:sz w:val="22"/>
                <w:szCs w:val="22"/>
              </w:rPr>
              <w:t>15</w:t>
            </w:r>
          </w:p>
        </w:tc>
        <w:tc>
          <w:tcPr>
            <w:tcW w:w="1174" w:type="dxa"/>
            <w:vMerge w:val="restart"/>
            <w:shd w:val="clear" w:color="auto" w:fill="auto"/>
            <w:vAlign w:val="center"/>
          </w:tcPr>
          <w:p w14:paraId="13569313"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vMerge w:val="restart"/>
          </w:tcPr>
          <w:p w14:paraId="7B54FD7D"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vMerge w:val="restart"/>
          </w:tcPr>
          <w:p w14:paraId="068DB074"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vMerge w:val="restart"/>
          </w:tcPr>
          <w:p w14:paraId="04B7185A"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48D651D5" w14:textId="77777777" w:rsidTr="007536BA">
        <w:trPr>
          <w:trHeight w:val="593"/>
          <w:jc w:val="center"/>
        </w:trPr>
        <w:tc>
          <w:tcPr>
            <w:tcW w:w="542" w:type="dxa"/>
            <w:vMerge/>
            <w:shd w:val="clear" w:color="auto" w:fill="auto"/>
            <w:vAlign w:val="center"/>
          </w:tcPr>
          <w:p w14:paraId="20530499" w14:textId="77777777" w:rsidR="002A5A6B" w:rsidRDefault="002A5A6B" w:rsidP="007536BA">
            <w:pPr>
              <w:spacing w:line="240" w:lineRule="auto"/>
              <w:jc w:val="center"/>
              <w:rPr>
                <w:rFonts w:ascii="Arial" w:hAnsi="Arial" w:cs="Arial"/>
              </w:rPr>
            </w:pPr>
          </w:p>
        </w:tc>
        <w:tc>
          <w:tcPr>
            <w:tcW w:w="3992" w:type="dxa"/>
            <w:shd w:val="clear" w:color="auto" w:fill="auto"/>
          </w:tcPr>
          <w:p w14:paraId="2BE41A74" w14:textId="57DEF7DD" w:rsidR="002A5A6B" w:rsidRDefault="002A5A6B" w:rsidP="007536BA">
            <w:pPr>
              <w:rPr>
                <w:rFonts w:ascii="Arial" w:hAnsi="Arial" w:cs="Arial"/>
              </w:rPr>
            </w:pPr>
            <w:r w:rsidRPr="00E468C5">
              <w:rPr>
                <w:rFonts w:ascii="Arial" w:hAnsi="Arial" w:cs="Arial"/>
                <w:b/>
              </w:rPr>
              <w:t>Resolution</w:t>
            </w:r>
            <w:r>
              <w:rPr>
                <w:rFonts w:ascii="Arial" w:hAnsi="Arial" w:cs="Arial"/>
              </w:rPr>
              <w:t>: 1280 x 800 pixels or above</w:t>
            </w:r>
          </w:p>
        </w:tc>
        <w:tc>
          <w:tcPr>
            <w:tcW w:w="1023" w:type="dxa"/>
            <w:vMerge/>
            <w:shd w:val="clear" w:color="auto" w:fill="auto"/>
            <w:vAlign w:val="center"/>
          </w:tcPr>
          <w:p w14:paraId="68D7A8CF" w14:textId="77777777" w:rsidR="002A5A6B" w:rsidRDefault="002A5A6B" w:rsidP="007536BA">
            <w:pPr>
              <w:pStyle w:val="BodyTextIndent"/>
              <w:tabs>
                <w:tab w:val="left" w:pos="1080"/>
              </w:tabs>
              <w:spacing w:after="0"/>
              <w:ind w:left="0"/>
              <w:jc w:val="center"/>
              <w:rPr>
                <w:rFonts w:ascii="Arial" w:hAnsi="Arial" w:cs="Arial"/>
                <w:sz w:val="22"/>
                <w:szCs w:val="22"/>
              </w:rPr>
            </w:pPr>
          </w:p>
        </w:tc>
        <w:tc>
          <w:tcPr>
            <w:tcW w:w="1174" w:type="dxa"/>
            <w:vMerge/>
            <w:shd w:val="clear" w:color="auto" w:fill="auto"/>
            <w:vAlign w:val="center"/>
          </w:tcPr>
          <w:p w14:paraId="3473F0C8"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vMerge/>
          </w:tcPr>
          <w:p w14:paraId="5EE8EB7E"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vMerge/>
          </w:tcPr>
          <w:p w14:paraId="289F1B83"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vMerge/>
          </w:tcPr>
          <w:p w14:paraId="7AEF4927"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06197B8F" w14:textId="77777777" w:rsidTr="007536BA">
        <w:trPr>
          <w:trHeight w:val="593"/>
          <w:jc w:val="center"/>
        </w:trPr>
        <w:tc>
          <w:tcPr>
            <w:tcW w:w="542" w:type="dxa"/>
            <w:vMerge/>
            <w:shd w:val="clear" w:color="auto" w:fill="auto"/>
            <w:vAlign w:val="center"/>
          </w:tcPr>
          <w:p w14:paraId="610E2B2C" w14:textId="77777777" w:rsidR="002A5A6B" w:rsidRDefault="002A5A6B" w:rsidP="007536BA">
            <w:pPr>
              <w:spacing w:line="240" w:lineRule="auto"/>
              <w:jc w:val="center"/>
              <w:rPr>
                <w:rFonts w:ascii="Arial" w:hAnsi="Arial" w:cs="Arial"/>
              </w:rPr>
            </w:pPr>
          </w:p>
        </w:tc>
        <w:tc>
          <w:tcPr>
            <w:tcW w:w="3992" w:type="dxa"/>
            <w:shd w:val="clear" w:color="auto" w:fill="auto"/>
          </w:tcPr>
          <w:p w14:paraId="16FA7120" w14:textId="5B5800F3" w:rsidR="002A5A6B" w:rsidRPr="00E468C5" w:rsidRDefault="002A5A6B" w:rsidP="007536BA">
            <w:pPr>
              <w:rPr>
                <w:rFonts w:ascii="Arial" w:hAnsi="Arial" w:cs="Arial"/>
                <w:b/>
              </w:rPr>
            </w:pPr>
            <w:r w:rsidRPr="00E468C5">
              <w:rPr>
                <w:rFonts w:ascii="Arial" w:hAnsi="Arial" w:cs="Arial"/>
                <w:b/>
              </w:rPr>
              <w:t xml:space="preserve">Contrast Ratio:  </w:t>
            </w:r>
            <w:r w:rsidRPr="007033FA">
              <w:rPr>
                <w:rFonts w:ascii="Arial" w:hAnsi="Arial" w:cs="Arial"/>
              </w:rPr>
              <w:t>12000: 1 or above</w:t>
            </w:r>
          </w:p>
        </w:tc>
        <w:tc>
          <w:tcPr>
            <w:tcW w:w="1023" w:type="dxa"/>
            <w:vMerge/>
            <w:shd w:val="clear" w:color="auto" w:fill="auto"/>
            <w:vAlign w:val="center"/>
          </w:tcPr>
          <w:p w14:paraId="20D283B6" w14:textId="77777777" w:rsidR="002A5A6B" w:rsidRDefault="002A5A6B" w:rsidP="007536BA">
            <w:pPr>
              <w:pStyle w:val="BodyTextIndent"/>
              <w:tabs>
                <w:tab w:val="left" w:pos="1080"/>
              </w:tabs>
              <w:spacing w:after="0"/>
              <w:ind w:left="0"/>
              <w:jc w:val="center"/>
              <w:rPr>
                <w:rFonts w:ascii="Arial" w:hAnsi="Arial" w:cs="Arial"/>
                <w:sz w:val="22"/>
                <w:szCs w:val="22"/>
              </w:rPr>
            </w:pPr>
          </w:p>
        </w:tc>
        <w:tc>
          <w:tcPr>
            <w:tcW w:w="1174" w:type="dxa"/>
            <w:vMerge/>
            <w:shd w:val="clear" w:color="auto" w:fill="auto"/>
            <w:vAlign w:val="center"/>
          </w:tcPr>
          <w:p w14:paraId="4713A19A"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vMerge/>
          </w:tcPr>
          <w:p w14:paraId="572B6B88"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vMerge/>
          </w:tcPr>
          <w:p w14:paraId="37C93166"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vMerge/>
          </w:tcPr>
          <w:p w14:paraId="3C78EC99"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1803EAFC" w14:textId="77777777" w:rsidTr="007536BA">
        <w:trPr>
          <w:trHeight w:val="665"/>
          <w:jc w:val="center"/>
        </w:trPr>
        <w:tc>
          <w:tcPr>
            <w:tcW w:w="542" w:type="dxa"/>
            <w:vMerge/>
            <w:shd w:val="clear" w:color="auto" w:fill="auto"/>
            <w:vAlign w:val="center"/>
          </w:tcPr>
          <w:p w14:paraId="1AA5C57D" w14:textId="77777777" w:rsidR="002A5A6B" w:rsidRDefault="002A5A6B" w:rsidP="007536BA">
            <w:pPr>
              <w:spacing w:line="240" w:lineRule="auto"/>
              <w:jc w:val="center"/>
              <w:rPr>
                <w:rFonts w:ascii="Arial" w:hAnsi="Arial" w:cs="Arial"/>
              </w:rPr>
            </w:pPr>
          </w:p>
        </w:tc>
        <w:tc>
          <w:tcPr>
            <w:tcW w:w="3992" w:type="dxa"/>
            <w:shd w:val="clear" w:color="auto" w:fill="auto"/>
          </w:tcPr>
          <w:p w14:paraId="64960A26" w14:textId="60C6CE0E" w:rsidR="002A5A6B" w:rsidRPr="00601857" w:rsidRDefault="002A5A6B" w:rsidP="007536BA">
            <w:pPr>
              <w:rPr>
                <w:rFonts w:ascii="Arial" w:hAnsi="Arial" w:cs="Arial"/>
              </w:rPr>
            </w:pPr>
            <w:r>
              <w:rPr>
                <w:rFonts w:ascii="Arial" w:hAnsi="Arial" w:cs="Arial"/>
              </w:rPr>
              <w:t xml:space="preserve">HDMI Connectivity </w:t>
            </w:r>
          </w:p>
        </w:tc>
        <w:tc>
          <w:tcPr>
            <w:tcW w:w="1023" w:type="dxa"/>
            <w:vMerge/>
            <w:shd w:val="clear" w:color="auto" w:fill="auto"/>
            <w:vAlign w:val="center"/>
          </w:tcPr>
          <w:p w14:paraId="6B10476B"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vMerge/>
            <w:shd w:val="clear" w:color="auto" w:fill="auto"/>
            <w:vAlign w:val="center"/>
          </w:tcPr>
          <w:p w14:paraId="6A90B81F"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vMerge/>
          </w:tcPr>
          <w:p w14:paraId="4CF47EF6"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vMerge/>
          </w:tcPr>
          <w:p w14:paraId="5AB78D51"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vMerge/>
          </w:tcPr>
          <w:p w14:paraId="4EB5301F"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585FCD7B" w14:textId="77777777" w:rsidTr="007536BA">
        <w:trPr>
          <w:trHeight w:val="665"/>
          <w:jc w:val="center"/>
        </w:trPr>
        <w:tc>
          <w:tcPr>
            <w:tcW w:w="542" w:type="dxa"/>
            <w:vMerge/>
            <w:shd w:val="clear" w:color="auto" w:fill="auto"/>
            <w:vAlign w:val="center"/>
          </w:tcPr>
          <w:p w14:paraId="18DCA203" w14:textId="77777777" w:rsidR="002A5A6B" w:rsidRDefault="002A5A6B" w:rsidP="007536BA">
            <w:pPr>
              <w:spacing w:line="240" w:lineRule="auto"/>
              <w:jc w:val="center"/>
              <w:rPr>
                <w:rFonts w:ascii="Arial" w:hAnsi="Arial" w:cs="Arial"/>
              </w:rPr>
            </w:pPr>
          </w:p>
        </w:tc>
        <w:tc>
          <w:tcPr>
            <w:tcW w:w="3992" w:type="dxa"/>
            <w:shd w:val="clear" w:color="auto" w:fill="auto"/>
          </w:tcPr>
          <w:p w14:paraId="63401385" w14:textId="77D3B16C" w:rsidR="002A5A6B" w:rsidRDefault="002A5A6B" w:rsidP="007536BA">
            <w:pPr>
              <w:rPr>
                <w:rFonts w:ascii="Arial" w:hAnsi="Arial" w:cs="Arial"/>
              </w:rPr>
            </w:pPr>
            <w:r>
              <w:rPr>
                <w:rFonts w:ascii="Arial" w:hAnsi="Arial" w:cs="Arial"/>
              </w:rPr>
              <w:t>VGA / S- Video (As per latest technology)</w:t>
            </w:r>
          </w:p>
        </w:tc>
        <w:tc>
          <w:tcPr>
            <w:tcW w:w="1023" w:type="dxa"/>
            <w:vMerge/>
            <w:shd w:val="clear" w:color="auto" w:fill="auto"/>
            <w:vAlign w:val="center"/>
          </w:tcPr>
          <w:p w14:paraId="2C39CBA1"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shd w:val="clear" w:color="auto" w:fill="auto"/>
            <w:vAlign w:val="center"/>
          </w:tcPr>
          <w:p w14:paraId="4045B20F"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tcPr>
          <w:p w14:paraId="4CCCC9BB"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tcPr>
          <w:p w14:paraId="6763F46E"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tcPr>
          <w:p w14:paraId="00A51694"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3D590072" w14:textId="77777777" w:rsidTr="007536BA">
        <w:trPr>
          <w:trHeight w:val="665"/>
          <w:jc w:val="center"/>
        </w:trPr>
        <w:tc>
          <w:tcPr>
            <w:tcW w:w="542" w:type="dxa"/>
            <w:vMerge/>
            <w:shd w:val="clear" w:color="auto" w:fill="auto"/>
            <w:vAlign w:val="center"/>
          </w:tcPr>
          <w:p w14:paraId="3D5620A2" w14:textId="77777777" w:rsidR="002A5A6B" w:rsidRDefault="002A5A6B" w:rsidP="007536BA">
            <w:pPr>
              <w:spacing w:line="240" w:lineRule="auto"/>
              <w:jc w:val="center"/>
              <w:rPr>
                <w:rFonts w:ascii="Arial" w:hAnsi="Arial" w:cs="Arial"/>
              </w:rPr>
            </w:pPr>
          </w:p>
        </w:tc>
        <w:tc>
          <w:tcPr>
            <w:tcW w:w="3992" w:type="dxa"/>
            <w:shd w:val="clear" w:color="auto" w:fill="auto"/>
          </w:tcPr>
          <w:p w14:paraId="2C2EACC3" w14:textId="3ACA66EC" w:rsidR="002A5A6B" w:rsidRDefault="002A5A6B" w:rsidP="007536BA">
            <w:pPr>
              <w:rPr>
                <w:rFonts w:ascii="Arial" w:hAnsi="Arial" w:cs="Arial"/>
              </w:rPr>
            </w:pPr>
            <w:r>
              <w:rPr>
                <w:rFonts w:ascii="Arial" w:hAnsi="Arial" w:cs="Arial"/>
              </w:rPr>
              <w:t>USB  for Wireless Dongle</w:t>
            </w:r>
          </w:p>
        </w:tc>
        <w:tc>
          <w:tcPr>
            <w:tcW w:w="1023" w:type="dxa"/>
            <w:vMerge/>
            <w:shd w:val="clear" w:color="auto" w:fill="auto"/>
            <w:vAlign w:val="center"/>
          </w:tcPr>
          <w:p w14:paraId="15A67A60"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shd w:val="clear" w:color="auto" w:fill="auto"/>
            <w:vAlign w:val="center"/>
          </w:tcPr>
          <w:p w14:paraId="2EB17DEE"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tcPr>
          <w:p w14:paraId="6A38F11E"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tcPr>
          <w:p w14:paraId="25870E0D"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tcPr>
          <w:p w14:paraId="4932CFC1"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13291841" w14:textId="77777777" w:rsidTr="007536BA">
        <w:trPr>
          <w:trHeight w:val="665"/>
          <w:jc w:val="center"/>
        </w:trPr>
        <w:tc>
          <w:tcPr>
            <w:tcW w:w="542" w:type="dxa"/>
            <w:vMerge/>
            <w:shd w:val="clear" w:color="auto" w:fill="auto"/>
            <w:vAlign w:val="center"/>
          </w:tcPr>
          <w:p w14:paraId="4C568534" w14:textId="77777777" w:rsidR="002A5A6B" w:rsidRDefault="002A5A6B" w:rsidP="007536BA">
            <w:pPr>
              <w:spacing w:line="240" w:lineRule="auto"/>
              <w:jc w:val="center"/>
              <w:rPr>
                <w:rFonts w:ascii="Arial" w:hAnsi="Arial" w:cs="Arial"/>
              </w:rPr>
            </w:pPr>
          </w:p>
        </w:tc>
        <w:tc>
          <w:tcPr>
            <w:tcW w:w="3992" w:type="dxa"/>
            <w:shd w:val="clear" w:color="auto" w:fill="auto"/>
          </w:tcPr>
          <w:p w14:paraId="2E41059E" w14:textId="3F78AED9" w:rsidR="002A5A6B" w:rsidRDefault="002A5A6B" w:rsidP="007536BA">
            <w:pPr>
              <w:rPr>
                <w:rFonts w:ascii="Arial" w:hAnsi="Arial" w:cs="Arial"/>
              </w:rPr>
            </w:pPr>
            <w:r>
              <w:rPr>
                <w:rFonts w:ascii="Arial" w:hAnsi="Arial" w:cs="Arial"/>
              </w:rPr>
              <w:t>Auto Key stoning</w:t>
            </w:r>
          </w:p>
        </w:tc>
        <w:tc>
          <w:tcPr>
            <w:tcW w:w="1023" w:type="dxa"/>
            <w:vMerge/>
            <w:shd w:val="clear" w:color="auto" w:fill="auto"/>
            <w:vAlign w:val="center"/>
          </w:tcPr>
          <w:p w14:paraId="0F813D31"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shd w:val="clear" w:color="auto" w:fill="auto"/>
            <w:vAlign w:val="center"/>
          </w:tcPr>
          <w:p w14:paraId="6C153C84"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tcPr>
          <w:p w14:paraId="05BF8B3E"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tcPr>
          <w:p w14:paraId="204D8398"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tcPr>
          <w:p w14:paraId="58BE2F4A"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3F475C7E" w14:textId="77777777" w:rsidTr="007536BA">
        <w:trPr>
          <w:trHeight w:val="665"/>
          <w:jc w:val="center"/>
        </w:trPr>
        <w:tc>
          <w:tcPr>
            <w:tcW w:w="542" w:type="dxa"/>
            <w:vMerge/>
            <w:shd w:val="clear" w:color="auto" w:fill="auto"/>
            <w:vAlign w:val="center"/>
          </w:tcPr>
          <w:p w14:paraId="557EE078" w14:textId="77777777" w:rsidR="002A5A6B" w:rsidRDefault="002A5A6B" w:rsidP="007536BA">
            <w:pPr>
              <w:spacing w:line="240" w:lineRule="auto"/>
              <w:jc w:val="center"/>
              <w:rPr>
                <w:rFonts w:ascii="Arial" w:hAnsi="Arial" w:cs="Arial"/>
              </w:rPr>
            </w:pPr>
          </w:p>
        </w:tc>
        <w:tc>
          <w:tcPr>
            <w:tcW w:w="3992" w:type="dxa"/>
            <w:shd w:val="clear" w:color="auto" w:fill="auto"/>
          </w:tcPr>
          <w:p w14:paraId="7F762C70" w14:textId="7472CEB9" w:rsidR="002A5A6B" w:rsidRDefault="002A5A6B" w:rsidP="007536BA">
            <w:pPr>
              <w:rPr>
                <w:rFonts w:ascii="Arial" w:hAnsi="Arial" w:cs="Arial"/>
              </w:rPr>
            </w:pPr>
            <w:r>
              <w:rPr>
                <w:rFonts w:ascii="Arial" w:hAnsi="Arial" w:cs="Arial"/>
              </w:rPr>
              <w:t>20 Meter HDMI Cable Included</w:t>
            </w:r>
          </w:p>
        </w:tc>
        <w:tc>
          <w:tcPr>
            <w:tcW w:w="1023" w:type="dxa"/>
            <w:vMerge/>
            <w:shd w:val="clear" w:color="auto" w:fill="auto"/>
            <w:vAlign w:val="center"/>
          </w:tcPr>
          <w:p w14:paraId="7393C483"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shd w:val="clear" w:color="auto" w:fill="auto"/>
            <w:vAlign w:val="center"/>
          </w:tcPr>
          <w:p w14:paraId="06E6D14D"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tcPr>
          <w:p w14:paraId="5FF82640"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tcPr>
          <w:p w14:paraId="4DE056B1"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tcPr>
          <w:p w14:paraId="326A9E4A"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r w:rsidR="002A5A6B" w:rsidRPr="005F2C8E" w14:paraId="15FC0707" w14:textId="77777777" w:rsidTr="007536BA">
        <w:trPr>
          <w:trHeight w:val="665"/>
          <w:jc w:val="center"/>
        </w:trPr>
        <w:tc>
          <w:tcPr>
            <w:tcW w:w="542" w:type="dxa"/>
            <w:vMerge/>
            <w:shd w:val="clear" w:color="auto" w:fill="auto"/>
            <w:vAlign w:val="center"/>
          </w:tcPr>
          <w:p w14:paraId="357D099B" w14:textId="77777777" w:rsidR="002A5A6B" w:rsidRDefault="002A5A6B" w:rsidP="007536BA">
            <w:pPr>
              <w:spacing w:line="240" w:lineRule="auto"/>
              <w:jc w:val="center"/>
              <w:rPr>
                <w:rFonts w:ascii="Arial" w:hAnsi="Arial" w:cs="Arial"/>
              </w:rPr>
            </w:pPr>
          </w:p>
        </w:tc>
        <w:tc>
          <w:tcPr>
            <w:tcW w:w="3992" w:type="dxa"/>
            <w:shd w:val="clear" w:color="auto" w:fill="auto"/>
          </w:tcPr>
          <w:p w14:paraId="18E64E83" w14:textId="43B9D494" w:rsidR="002A5A6B" w:rsidRDefault="002A5A6B" w:rsidP="007536BA">
            <w:pPr>
              <w:rPr>
                <w:rFonts w:ascii="Arial" w:hAnsi="Arial" w:cs="Arial"/>
              </w:rPr>
            </w:pPr>
            <w:r>
              <w:rPr>
                <w:rFonts w:ascii="Arial" w:hAnsi="Arial" w:cs="Arial"/>
              </w:rPr>
              <w:t xml:space="preserve">01 Year Comprehensive Warranty / Additional Warranty </w:t>
            </w:r>
            <w:proofErr w:type="gramStart"/>
            <w:r>
              <w:rPr>
                <w:rFonts w:ascii="Arial" w:hAnsi="Arial" w:cs="Arial"/>
              </w:rPr>
              <w:t>is</w:t>
            </w:r>
            <w:proofErr w:type="gramEnd"/>
            <w:r>
              <w:rPr>
                <w:rFonts w:ascii="Arial" w:hAnsi="Arial" w:cs="Arial"/>
              </w:rPr>
              <w:t xml:space="preserve"> Preferred Authorized Dealers only.</w:t>
            </w:r>
          </w:p>
        </w:tc>
        <w:tc>
          <w:tcPr>
            <w:tcW w:w="1023" w:type="dxa"/>
            <w:vMerge/>
            <w:shd w:val="clear" w:color="auto" w:fill="auto"/>
            <w:vAlign w:val="center"/>
          </w:tcPr>
          <w:p w14:paraId="565EAAD7" w14:textId="77777777" w:rsidR="002A5A6B" w:rsidRPr="00F11157" w:rsidRDefault="002A5A6B" w:rsidP="007536BA">
            <w:pPr>
              <w:pStyle w:val="BodyTextIndent"/>
              <w:tabs>
                <w:tab w:val="left" w:pos="1080"/>
              </w:tabs>
              <w:spacing w:after="0"/>
              <w:ind w:left="0"/>
              <w:jc w:val="center"/>
              <w:rPr>
                <w:rFonts w:ascii="Arial" w:hAnsi="Arial" w:cs="Arial"/>
                <w:sz w:val="22"/>
                <w:szCs w:val="22"/>
              </w:rPr>
            </w:pPr>
          </w:p>
        </w:tc>
        <w:tc>
          <w:tcPr>
            <w:tcW w:w="1174" w:type="dxa"/>
            <w:shd w:val="clear" w:color="auto" w:fill="auto"/>
            <w:vAlign w:val="center"/>
          </w:tcPr>
          <w:p w14:paraId="08CCDD3D"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33" w:type="dxa"/>
          </w:tcPr>
          <w:p w14:paraId="36502C8D"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24" w:type="dxa"/>
          </w:tcPr>
          <w:p w14:paraId="3CC9EA53"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c>
          <w:tcPr>
            <w:tcW w:w="1152" w:type="dxa"/>
          </w:tcPr>
          <w:p w14:paraId="292F4879" w14:textId="77777777" w:rsidR="002A5A6B" w:rsidRPr="005F2C8E" w:rsidRDefault="002A5A6B" w:rsidP="007536BA">
            <w:pPr>
              <w:spacing w:after="0" w:line="240" w:lineRule="auto"/>
              <w:ind w:left="0" w:firstLine="0"/>
              <w:contextualSpacing/>
              <w:jc w:val="left"/>
              <w:rPr>
                <w:rFonts w:ascii="Arial Narrow" w:hAnsi="Arial Narrow"/>
                <w:b/>
                <w:bCs/>
                <w:spacing w:val="8"/>
                <w:sz w:val="18"/>
                <w:szCs w:val="18"/>
              </w:rPr>
            </w:pPr>
          </w:p>
        </w:tc>
      </w:tr>
    </w:tbl>
    <w:p w14:paraId="52F27B53" w14:textId="4DA2876D" w:rsidR="00D93CEF" w:rsidRDefault="00D93CEF" w:rsidP="00FB50DD">
      <w:pPr>
        <w:spacing w:after="0" w:line="240" w:lineRule="auto"/>
        <w:ind w:left="0" w:firstLine="0"/>
        <w:rPr>
          <w:rFonts w:ascii="Arial Narrow" w:hAnsi="Arial Narrow"/>
          <w:b/>
          <w:bCs/>
          <w:spacing w:val="8"/>
          <w:sz w:val="24"/>
          <w:szCs w:val="24"/>
        </w:rPr>
      </w:pPr>
    </w:p>
    <w:p w14:paraId="0F0BE23E" w14:textId="77777777" w:rsidR="00A449CD" w:rsidRDefault="00A449CD" w:rsidP="00FB50DD">
      <w:pPr>
        <w:spacing w:after="0" w:line="240" w:lineRule="auto"/>
        <w:ind w:left="0" w:firstLine="0"/>
        <w:rPr>
          <w:rFonts w:ascii="Arial Narrow" w:hAnsi="Arial Narrow"/>
          <w:b/>
          <w:bCs/>
          <w:spacing w:val="8"/>
          <w:sz w:val="24"/>
          <w:szCs w:val="24"/>
        </w:rPr>
      </w:pPr>
    </w:p>
    <w:p w14:paraId="55F328C8" w14:textId="77777777" w:rsidR="00A449CD" w:rsidRDefault="00A449CD"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2EA49BBE" w14:textId="77777777" w:rsidR="00CC7E8E" w:rsidRDefault="00CC7E8E" w:rsidP="00690A51">
      <w:pPr>
        <w:spacing w:after="160" w:line="259" w:lineRule="auto"/>
        <w:ind w:left="0" w:firstLine="0"/>
        <w:rPr>
          <w:rFonts w:ascii="Arial Narrow" w:hAnsi="Arial Narrow" w:cs="Tahoma"/>
          <w:b/>
          <w:bCs/>
          <w:sz w:val="34"/>
          <w:szCs w:val="28"/>
        </w:rPr>
      </w:pPr>
    </w:p>
    <w:p w14:paraId="1FAD8301" w14:textId="77777777" w:rsidR="00A449CD" w:rsidRDefault="00A449CD" w:rsidP="00A449CD">
      <w:pPr>
        <w:spacing w:after="160" w:line="259" w:lineRule="auto"/>
        <w:ind w:left="0" w:firstLine="0"/>
        <w:rPr>
          <w:rFonts w:ascii="Arial Narrow" w:hAnsi="Arial Narrow" w:cs="Tahoma"/>
          <w:b/>
          <w:bCs/>
          <w:sz w:val="34"/>
          <w:szCs w:val="28"/>
        </w:rPr>
      </w:pPr>
    </w:p>
    <w:p w14:paraId="5E877E79" w14:textId="77777777" w:rsidR="00A449CD" w:rsidRDefault="00A449CD" w:rsidP="000C2FBB">
      <w:pPr>
        <w:spacing w:after="160" w:line="259" w:lineRule="auto"/>
        <w:ind w:left="0" w:firstLine="0"/>
        <w:jc w:val="right"/>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6DA73A18" w14:textId="77777777" w:rsidR="000237BE" w:rsidRDefault="000237BE" w:rsidP="000237BE">
      <w:pPr>
        <w:spacing w:after="0" w:line="259" w:lineRule="auto"/>
        <w:ind w:left="0" w:firstLine="0"/>
        <w:contextualSpacing/>
        <w:jc w:val="left"/>
        <w:rPr>
          <w:rFonts w:ascii="Arial Narrow" w:hAnsi="Arial Narrow"/>
          <w:b/>
          <w:spacing w:val="8"/>
          <w:sz w:val="26"/>
          <w:szCs w:val="26"/>
        </w:rPr>
      </w:pPr>
    </w:p>
    <w:p w14:paraId="436CA4ED" w14:textId="77777777" w:rsidR="000237BE" w:rsidRPr="00F85A33" w:rsidRDefault="000237BE" w:rsidP="000237BE">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39FFFBD4" w14:textId="77777777" w:rsidR="000237BE" w:rsidRPr="0034318F" w:rsidRDefault="000237BE" w:rsidP="000237BE">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C734DE" w14:paraId="3AD5AFD8" w14:textId="77777777" w:rsidTr="00E57B57">
        <w:trPr>
          <w:trHeight w:val="432"/>
        </w:trPr>
        <w:tc>
          <w:tcPr>
            <w:tcW w:w="1238" w:type="dxa"/>
            <w:vAlign w:val="bottom"/>
          </w:tcPr>
          <w:p w14:paraId="2C6CC4CA"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3C64BE1"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4959D00D"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8F7058" w14:textId="77777777" w:rsidR="000237BE" w:rsidRPr="00C734DE" w:rsidRDefault="000237BE" w:rsidP="00E57B57">
            <w:pPr>
              <w:spacing w:after="67"/>
              <w:jc w:val="right"/>
              <w:rPr>
                <w:rFonts w:ascii="Arial Narrow" w:hAnsi="Arial Narrow" w:cstheme="minorBidi"/>
                <w:spacing w:val="12"/>
              </w:rPr>
            </w:pPr>
          </w:p>
        </w:tc>
      </w:tr>
      <w:tr w:rsidR="000237BE" w:rsidRPr="00C734DE" w14:paraId="063E3B17" w14:textId="77777777" w:rsidTr="00E57B57">
        <w:trPr>
          <w:trHeight w:val="432"/>
        </w:trPr>
        <w:tc>
          <w:tcPr>
            <w:tcW w:w="1238" w:type="dxa"/>
            <w:vAlign w:val="bottom"/>
          </w:tcPr>
          <w:p w14:paraId="32C7BD13"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3AD3FF2"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187AE9AE"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E63659E" w14:textId="77777777" w:rsidR="000237BE" w:rsidRPr="00C734DE" w:rsidRDefault="000237BE" w:rsidP="00E57B57">
            <w:pPr>
              <w:spacing w:after="67"/>
              <w:jc w:val="right"/>
              <w:rPr>
                <w:rFonts w:ascii="Arial Narrow" w:hAnsi="Arial Narrow" w:cstheme="minorBidi"/>
                <w:spacing w:val="12"/>
              </w:rPr>
            </w:pPr>
          </w:p>
        </w:tc>
      </w:tr>
    </w:tbl>
    <w:p w14:paraId="1C6D88EC" w14:textId="77777777" w:rsidR="000237BE" w:rsidRDefault="000237BE" w:rsidP="000237BE">
      <w:pPr>
        <w:spacing w:after="0" w:line="276" w:lineRule="auto"/>
        <w:ind w:left="0" w:firstLine="0"/>
        <w:jc w:val="center"/>
        <w:rPr>
          <w:rFonts w:ascii="Arial Narrow" w:hAnsi="Arial Narrow"/>
          <w:b/>
          <w:bCs/>
          <w:spacing w:val="12"/>
          <w:sz w:val="32"/>
          <w:szCs w:val="28"/>
        </w:rPr>
      </w:pPr>
    </w:p>
    <w:p w14:paraId="312A759D" w14:textId="77777777" w:rsidR="000237BE" w:rsidRDefault="000237BE" w:rsidP="000237BE">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44EEE47F" w14:textId="7E5F44F6" w:rsidR="000237BE" w:rsidRDefault="000237BE" w:rsidP="000237BE">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Pr="00BE273D">
        <w:rPr>
          <w:rFonts w:ascii="Arial Narrow" w:hAnsi="Arial Narrow" w:cs="Tahoma"/>
          <w:b/>
          <w:bCs/>
          <w:spacing w:val="8"/>
          <w:sz w:val="32"/>
          <w:szCs w:val="32"/>
        </w:rPr>
        <w:t xml:space="preserve">Multimedia Projectors </w:t>
      </w:r>
    </w:p>
    <w:p w14:paraId="1BC0BB86" w14:textId="77777777" w:rsidR="000237BE" w:rsidRPr="00AE17C8" w:rsidRDefault="000237BE" w:rsidP="000237BE">
      <w:pPr>
        <w:spacing w:after="0" w:line="276" w:lineRule="auto"/>
        <w:ind w:left="0" w:firstLine="0"/>
        <w:jc w:val="center"/>
        <w:rPr>
          <w:rFonts w:ascii="Arial Narrow" w:hAnsi="Arial Narrow"/>
          <w:b/>
          <w:bCs/>
          <w:spacing w:val="1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0237BE" w14:paraId="1DCE426E" w14:textId="77777777" w:rsidTr="00E57B5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0237BE" w:rsidRDefault="000237BE" w:rsidP="00E57B57">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0237BE" w:rsidRDefault="000237BE" w:rsidP="00E57B57">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5907DDA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D86FF8" w14:paraId="256B36AE" w14:textId="77777777" w:rsidTr="00594B4D">
        <w:trPr>
          <w:trHeight w:val="215"/>
          <w:jc w:val="center"/>
        </w:trPr>
        <w:tc>
          <w:tcPr>
            <w:tcW w:w="539" w:type="dxa"/>
            <w:vMerge w:val="restart"/>
            <w:tcBorders>
              <w:left w:val="single" w:sz="4" w:space="0" w:color="auto"/>
              <w:right w:val="single" w:sz="4" w:space="0" w:color="auto"/>
            </w:tcBorders>
            <w:vAlign w:val="center"/>
          </w:tcPr>
          <w:p w14:paraId="0CD740BE" w14:textId="77777777" w:rsidR="00D86FF8" w:rsidRPr="009C620B" w:rsidRDefault="00D86FF8" w:rsidP="00E57B57">
            <w:pPr>
              <w:spacing w:line="240" w:lineRule="auto"/>
              <w:jc w:val="center"/>
              <w:rPr>
                <w:rFonts w:ascii="Arial" w:hAnsi="Arial" w:cs="Arial"/>
              </w:rPr>
            </w:pPr>
            <w:r>
              <w:rPr>
                <w:rFonts w:ascii="Arial" w:hAnsi="Arial" w:cs="Arial"/>
              </w:rPr>
              <w:t>01</w:t>
            </w:r>
          </w:p>
        </w:tc>
        <w:tc>
          <w:tcPr>
            <w:tcW w:w="3944" w:type="dxa"/>
            <w:tcBorders>
              <w:top w:val="single" w:sz="4" w:space="0" w:color="auto"/>
              <w:left w:val="single" w:sz="4" w:space="0" w:color="auto"/>
              <w:bottom w:val="single" w:sz="4" w:space="0" w:color="auto"/>
              <w:right w:val="single" w:sz="4" w:space="0" w:color="auto"/>
            </w:tcBorders>
          </w:tcPr>
          <w:p w14:paraId="4B0FD9E0" w14:textId="77777777" w:rsidR="00D86FF8" w:rsidRPr="0051213D" w:rsidRDefault="00D86FF8" w:rsidP="008E1E9B">
            <w:pPr>
              <w:rPr>
                <w:rFonts w:ascii="Arial" w:hAnsi="Arial" w:cs="Arial"/>
                <w:b/>
                <w:u w:val="single"/>
              </w:rPr>
            </w:pPr>
            <w:r>
              <w:rPr>
                <w:rFonts w:ascii="Arial" w:hAnsi="Arial" w:cs="Arial"/>
                <w:b/>
                <w:u w:val="single"/>
              </w:rPr>
              <w:t xml:space="preserve">3 LCD / LED </w:t>
            </w:r>
            <w:r w:rsidRPr="0051213D">
              <w:rPr>
                <w:rFonts w:ascii="Arial" w:hAnsi="Arial" w:cs="Arial"/>
                <w:b/>
                <w:u w:val="single"/>
              </w:rPr>
              <w:t>Projector</w:t>
            </w:r>
            <w:r>
              <w:rPr>
                <w:rFonts w:ascii="Arial" w:hAnsi="Arial" w:cs="Arial"/>
                <w:b/>
                <w:u w:val="single"/>
              </w:rPr>
              <w:t xml:space="preserve"> Technology</w:t>
            </w:r>
          </w:p>
          <w:p w14:paraId="567669CE" w14:textId="29C1E8A1" w:rsidR="00D86FF8" w:rsidRPr="00CC7E8E" w:rsidRDefault="00D86FF8" w:rsidP="00E57B57">
            <w:pPr>
              <w:spacing w:line="244" w:lineRule="auto"/>
              <w:ind w:left="0" w:firstLine="0"/>
              <w:rPr>
                <w:rFonts w:ascii="Arial" w:hAnsi="Arial" w:cs="Arial"/>
                <w:b/>
                <w:u w:val="single"/>
              </w:rPr>
            </w:pPr>
            <w:r w:rsidRPr="00E468C5">
              <w:rPr>
                <w:rFonts w:ascii="Arial" w:hAnsi="Arial" w:cs="Arial"/>
              </w:rPr>
              <w:t>300</w:t>
            </w:r>
            <w:r>
              <w:rPr>
                <w:rFonts w:ascii="Arial" w:hAnsi="Arial" w:cs="Arial"/>
              </w:rPr>
              <w:t xml:space="preserve">0 ANSI </w:t>
            </w:r>
            <w:r w:rsidR="0061268A">
              <w:rPr>
                <w:rFonts w:ascii="Arial" w:hAnsi="Arial" w:cs="Arial"/>
              </w:rPr>
              <w:t xml:space="preserve"> </w:t>
            </w:r>
            <w:r>
              <w:rPr>
                <w:rFonts w:ascii="Arial" w:hAnsi="Arial" w:cs="Arial"/>
              </w:rPr>
              <w:t>LUMENS Or above</w:t>
            </w:r>
          </w:p>
        </w:tc>
        <w:tc>
          <w:tcPr>
            <w:tcW w:w="2045" w:type="dxa"/>
            <w:vMerge w:val="restart"/>
            <w:tcBorders>
              <w:left w:val="single" w:sz="4" w:space="0" w:color="auto"/>
              <w:right w:val="single" w:sz="4" w:space="0" w:color="auto"/>
            </w:tcBorders>
          </w:tcPr>
          <w:p w14:paraId="17C5F9DA" w14:textId="77777777" w:rsidR="00D86FF8" w:rsidRDefault="00D86FF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0ED6E5"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56D998"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BE68439"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366453A6" w14:textId="77777777" w:rsidTr="00E57B57">
        <w:trPr>
          <w:trHeight w:val="215"/>
          <w:jc w:val="center"/>
        </w:trPr>
        <w:tc>
          <w:tcPr>
            <w:tcW w:w="539" w:type="dxa"/>
            <w:vMerge/>
            <w:tcBorders>
              <w:left w:val="single" w:sz="4" w:space="0" w:color="auto"/>
              <w:right w:val="single" w:sz="4" w:space="0" w:color="auto"/>
            </w:tcBorders>
            <w:vAlign w:val="center"/>
          </w:tcPr>
          <w:p w14:paraId="1D1D7EFD" w14:textId="77777777" w:rsidR="00D86FF8"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0F9D7838" w14:textId="789F5C68" w:rsidR="00D86FF8" w:rsidRDefault="00D86FF8" w:rsidP="00E57B57">
            <w:pPr>
              <w:spacing w:line="244" w:lineRule="auto"/>
              <w:jc w:val="left"/>
              <w:rPr>
                <w:rFonts w:ascii="Arial" w:hAnsi="Arial" w:cs="Arial"/>
                <w:b/>
              </w:rPr>
            </w:pPr>
            <w:r w:rsidRPr="00E468C5">
              <w:rPr>
                <w:rFonts w:ascii="Arial" w:hAnsi="Arial" w:cs="Arial"/>
                <w:b/>
              </w:rPr>
              <w:t>Resolution</w:t>
            </w:r>
            <w:r>
              <w:rPr>
                <w:rFonts w:ascii="Arial" w:hAnsi="Arial" w:cs="Arial"/>
              </w:rPr>
              <w:t>: 1280 x 800 pixels or above</w:t>
            </w:r>
          </w:p>
        </w:tc>
        <w:tc>
          <w:tcPr>
            <w:tcW w:w="2045" w:type="dxa"/>
            <w:vMerge/>
            <w:tcBorders>
              <w:left w:val="single" w:sz="4" w:space="0" w:color="auto"/>
              <w:right w:val="single" w:sz="4" w:space="0" w:color="auto"/>
            </w:tcBorders>
          </w:tcPr>
          <w:p w14:paraId="2719BAB0" w14:textId="77777777" w:rsidR="00D86FF8" w:rsidRDefault="00D86FF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1BAA36"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D5D9CE7"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59281A"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78C401B5" w14:textId="77777777" w:rsidTr="00E57B57">
        <w:trPr>
          <w:trHeight w:val="215"/>
          <w:jc w:val="center"/>
        </w:trPr>
        <w:tc>
          <w:tcPr>
            <w:tcW w:w="539" w:type="dxa"/>
            <w:vMerge/>
            <w:tcBorders>
              <w:left w:val="single" w:sz="4" w:space="0" w:color="auto"/>
              <w:right w:val="single" w:sz="4" w:space="0" w:color="auto"/>
            </w:tcBorders>
            <w:vAlign w:val="center"/>
          </w:tcPr>
          <w:p w14:paraId="41E9D7DA"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30AAA26" w14:textId="0F0629AE" w:rsidR="00D86FF8" w:rsidRPr="00510EBC" w:rsidRDefault="00D86FF8" w:rsidP="00E57B57">
            <w:pPr>
              <w:spacing w:line="244" w:lineRule="auto"/>
              <w:jc w:val="left"/>
              <w:rPr>
                <w:rFonts w:ascii="Arial" w:hAnsi="Arial" w:cs="Arial"/>
              </w:rPr>
            </w:pPr>
            <w:r w:rsidRPr="00E468C5">
              <w:rPr>
                <w:rFonts w:ascii="Arial" w:hAnsi="Arial" w:cs="Arial"/>
                <w:b/>
              </w:rPr>
              <w:t xml:space="preserve">Contrast Ratio:  </w:t>
            </w:r>
            <w:r w:rsidRPr="007033FA">
              <w:rPr>
                <w:rFonts w:ascii="Arial" w:hAnsi="Arial" w:cs="Arial"/>
              </w:rPr>
              <w:t>12000</w:t>
            </w:r>
            <w:r w:rsidR="0061268A">
              <w:rPr>
                <w:rFonts w:ascii="Arial" w:hAnsi="Arial" w:cs="Arial"/>
              </w:rPr>
              <w:t xml:space="preserve"> </w:t>
            </w:r>
            <w:r w:rsidRPr="007033FA">
              <w:rPr>
                <w:rFonts w:ascii="Arial" w:hAnsi="Arial" w:cs="Arial"/>
              </w:rPr>
              <w:t>: 1 or above</w:t>
            </w:r>
          </w:p>
        </w:tc>
        <w:tc>
          <w:tcPr>
            <w:tcW w:w="2045" w:type="dxa"/>
            <w:vMerge/>
            <w:tcBorders>
              <w:left w:val="single" w:sz="4" w:space="0" w:color="auto"/>
              <w:right w:val="single" w:sz="4" w:space="0" w:color="auto"/>
            </w:tcBorders>
          </w:tcPr>
          <w:p w14:paraId="0B2E597C" w14:textId="77777777" w:rsidR="00D86FF8" w:rsidRDefault="00D86FF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0C2BB02F"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12AF27"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D627DB"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15D75DA8" w14:textId="77777777" w:rsidTr="00E57B57">
        <w:trPr>
          <w:trHeight w:val="215"/>
          <w:jc w:val="center"/>
        </w:trPr>
        <w:tc>
          <w:tcPr>
            <w:tcW w:w="539" w:type="dxa"/>
            <w:vMerge/>
            <w:tcBorders>
              <w:left w:val="single" w:sz="4" w:space="0" w:color="auto"/>
              <w:right w:val="single" w:sz="4" w:space="0" w:color="auto"/>
            </w:tcBorders>
            <w:vAlign w:val="center"/>
          </w:tcPr>
          <w:p w14:paraId="128264FB"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F68BE23" w14:textId="733C8C2A" w:rsidR="00D86FF8" w:rsidRPr="00510EBC" w:rsidRDefault="00D86FF8" w:rsidP="00E57B57">
            <w:pPr>
              <w:spacing w:line="244" w:lineRule="auto"/>
              <w:jc w:val="left"/>
              <w:rPr>
                <w:rFonts w:ascii="Arial" w:hAnsi="Arial" w:cs="Arial"/>
                <w:b/>
              </w:rPr>
            </w:pPr>
            <w:r>
              <w:rPr>
                <w:rFonts w:ascii="Arial" w:hAnsi="Arial" w:cs="Arial"/>
              </w:rPr>
              <w:t xml:space="preserve">HDMI Connectivity </w:t>
            </w:r>
          </w:p>
        </w:tc>
        <w:tc>
          <w:tcPr>
            <w:tcW w:w="2045" w:type="dxa"/>
            <w:vMerge/>
            <w:tcBorders>
              <w:left w:val="single" w:sz="4" w:space="0" w:color="auto"/>
              <w:right w:val="single" w:sz="4" w:space="0" w:color="auto"/>
            </w:tcBorders>
            <w:vAlign w:val="center"/>
          </w:tcPr>
          <w:p w14:paraId="60530D18"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2A3D63"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881FFD8"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40C520"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602059DE" w14:textId="77777777" w:rsidTr="00E57B57">
        <w:trPr>
          <w:trHeight w:val="215"/>
          <w:jc w:val="center"/>
        </w:trPr>
        <w:tc>
          <w:tcPr>
            <w:tcW w:w="539" w:type="dxa"/>
            <w:vMerge/>
            <w:tcBorders>
              <w:left w:val="single" w:sz="4" w:space="0" w:color="auto"/>
              <w:right w:val="single" w:sz="4" w:space="0" w:color="auto"/>
            </w:tcBorders>
            <w:vAlign w:val="center"/>
          </w:tcPr>
          <w:p w14:paraId="145A95BD"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22F36F1" w14:textId="74DA2BBA" w:rsidR="00D86FF8" w:rsidRPr="00601857" w:rsidRDefault="00D86FF8" w:rsidP="00E57B57">
            <w:pPr>
              <w:spacing w:line="244" w:lineRule="auto"/>
              <w:jc w:val="left"/>
              <w:rPr>
                <w:rFonts w:ascii="Arial" w:hAnsi="Arial" w:cs="Arial"/>
              </w:rPr>
            </w:pPr>
            <w:r>
              <w:rPr>
                <w:rFonts w:ascii="Arial" w:hAnsi="Arial" w:cs="Arial"/>
              </w:rPr>
              <w:t>VGA / S- Video (As per latest technology)</w:t>
            </w:r>
          </w:p>
        </w:tc>
        <w:tc>
          <w:tcPr>
            <w:tcW w:w="2045" w:type="dxa"/>
            <w:vMerge/>
            <w:tcBorders>
              <w:left w:val="single" w:sz="4" w:space="0" w:color="auto"/>
              <w:right w:val="single" w:sz="4" w:space="0" w:color="auto"/>
            </w:tcBorders>
            <w:vAlign w:val="center"/>
          </w:tcPr>
          <w:p w14:paraId="185BC01A"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2E5655D"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56E51F1"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44A4405"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0C7AFE06" w14:textId="77777777" w:rsidTr="00E57B57">
        <w:trPr>
          <w:trHeight w:val="215"/>
          <w:jc w:val="center"/>
        </w:trPr>
        <w:tc>
          <w:tcPr>
            <w:tcW w:w="539" w:type="dxa"/>
            <w:vMerge/>
            <w:tcBorders>
              <w:left w:val="single" w:sz="4" w:space="0" w:color="auto"/>
              <w:right w:val="single" w:sz="4" w:space="0" w:color="auto"/>
            </w:tcBorders>
            <w:vAlign w:val="center"/>
          </w:tcPr>
          <w:p w14:paraId="50A74EAB"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3D81CD57" w14:textId="70CC842A" w:rsidR="00D86FF8" w:rsidRPr="00601857" w:rsidRDefault="00D86FF8" w:rsidP="00E57B57">
            <w:pPr>
              <w:spacing w:line="244" w:lineRule="auto"/>
              <w:jc w:val="left"/>
              <w:rPr>
                <w:rFonts w:ascii="Arial" w:hAnsi="Arial" w:cs="Arial"/>
              </w:rPr>
            </w:pPr>
            <w:r>
              <w:rPr>
                <w:rFonts w:ascii="Arial" w:hAnsi="Arial" w:cs="Arial"/>
              </w:rPr>
              <w:t>USB  for Wireless Dongle</w:t>
            </w:r>
          </w:p>
        </w:tc>
        <w:tc>
          <w:tcPr>
            <w:tcW w:w="2045" w:type="dxa"/>
            <w:vMerge/>
            <w:tcBorders>
              <w:left w:val="single" w:sz="4" w:space="0" w:color="auto"/>
              <w:right w:val="single" w:sz="4" w:space="0" w:color="auto"/>
            </w:tcBorders>
            <w:vAlign w:val="center"/>
          </w:tcPr>
          <w:p w14:paraId="37AF4691"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A32F8D9"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081844E"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BD9E9F"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4CDEBF8D" w14:textId="77777777" w:rsidTr="00E57B57">
        <w:trPr>
          <w:trHeight w:val="215"/>
          <w:jc w:val="center"/>
        </w:trPr>
        <w:tc>
          <w:tcPr>
            <w:tcW w:w="539" w:type="dxa"/>
            <w:vMerge/>
            <w:tcBorders>
              <w:left w:val="single" w:sz="4" w:space="0" w:color="auto"/>
              <w:right w:val="single" w:sz="4" w:space="0" w:color="auto"/>
            </w:tcBorders>
            <w:vAlign w:val="center"/>
          </w:tcPr>
          <w:p w14:paraId="2B2403C9"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FB20572" w14:textId="70F73A5D" w:rsidR="00D86FF8" w:rsidRPr="00601857" w:rsidRDefault="00D86FF8" w:rsidP="00E57B57">
            <w:pPr>
              <w:spacing w:line="244" w:lineRule="auto"/>
              <w:jc w:val="left"/>
              <w:rPr>
                <w:rFonts w:ascii="Arial" w:hAnsi="Arial" w:cs="Arial"/>
              </w:rPr>
            </w:pPr>
            <w:r>
              <w:rPr>
                <w:rFonts w:ascii="Arial" w:hAnsi="Arial" w:cs="Arial"/>
              </w:rPr>
              <w:t>Auto Key stoning</w:t>
            </w:r>
          </w:p>
        </w:tc>
        <w:tc>
          <w:tcPr>
            <w:tcW w:w="2045" w:type="dxa"/>
            <w:vMerge/>
            <w:tcBorders>
              <w:left w:val="single" w:sz="4" w:space="0" w:color="auto"/>
              <w:right w:val="single" w:sz="4" w:space="0" w:color="auto"/>
            </w:tcBorders>
            <w:vAlign w:val="center"/>
          </w:tcPr>
          <w:p w14:paraId="0B87AE93"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40EDCE"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8EFDEB7"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53FD518"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40A05407" w14:textId="77777777" w:rsidTr="00E57B57">
        <w:trPr>
          <w:trHeight w:val="215"/>
          <w:jc w:val="center"/>
        </w:trPr>
        <w:tc>
          <w:tcPr>
            <w:tcW w:w="539" w:type="dxa"/>
            <w:vMerge/>
            <w:tcBorders>
              <w:left w:val="single" w:sz="4" w:space="0" w:color="auto"/>
              <w:right w:val="single" w:sz="4" w:space="0" w:color="auto"/>
            </w:tcBorders>
            <w:vAlign w:val="center"/>
          </w:tcPr>
          <w:p w14:paraId="54BC3C92"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46CA23A" w14:textId="5786EC68" w:rsidR="00D86FF8" w:rsidRPr="00601857" w:rsidRDefault="00D86FF8" w:rsidP="00E57B57">
            <w:pPr>
              <w:spacing w:line="244" w:lineRule="auto"/>
              <w:jc w:val="left"/>
              <w:rPr>
                <w:rFonts w:ascii="Arial" w:hAnsi="Arial" w:cs="Arial"/>
              </w:rPr>
            </w:pPr>
            <w:r>
              <w:rPr>
                <w:rFonts w:ascii="Arial" w:hAnsi="Arial" w:cs="Arial"/>
              </w:rPr>
              <w:t>20 Meter HDMI Cable Included</w:t>
            </w:r>
          </w:p>
        </w:tc>
        <w:tc>
          <w:tcPr>
            <w:tcW w:w="2045" w:type="dxa"/>
            <w:vMerge/>
            <w:tcBorders>
              <w:left w:val="single" w:sz="4" w:space="0" w:color="auto"/>
              <w:right w:val="single" w:sz="4" w:space="0" w:color="auto"/>
            </w:tcBorders>
            <w:vAlign w:val="center"/>
          </w:tcPr>
          <w:p w14:paraId="66986834"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FE28A9F"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0ED0001"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F260527"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r w:rsidR="00D86FF8" w14:paraId="55D82208" w14:textId="77777777" w:rsidTr="00E57B57">
        <w:trPr>
          <w:trHeight w:val="215"/>
          <w:jc w:val="center"/>
        </w:trPr>
        <w:tc>
          <w:tcPr>
            <w:tcW w:w="539" w:type="dxa"/>
            <w:vMerge/>
            <w:tcBorders>
              <w:left w:val="single" w:sz="4" w:space="0" w:color="auto"/>
              <w:right w:val="single" w:sz="4" w:space="0" w:color="auto"/>
            </w:tcBorders>
            <w:vAlign w:val="center"/>
          </w:tcPr>
          <w:p w14:paraId="31B1FEF7" w14:textId="77777777" w:rsidR="00D86FF8" w:rsidRPr="009C620B" w:rsidRDefault="00D86FF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48F060D" w14:textId="6E283DE6" w:rsidR="00D86FF8" w:rsidRPr="00601857" w:rsidRDefault="00D86FF8" w:rsidP="00E57B57">
            <w:pPr>
              <w:spacing w:line="244" w:lineRule="auto"/>
              <w:jc w:val="left"/>
              <w:rPr>
                <w:rFonts w:ascii="Arial" w:hAnsi="Arial" w:cs="Arial"/>
              </w:rPr>
            </w:pPr>
            <w:r>
              <w:rPr>
                <w:rFonts w:ascii="Arial" w:hAnsi="Arial" w:cs="Arial"/>
              </w:rPr>
              <w:t xml:space="preserve">01 Year Comprehensive Warranty / Additional Warranty </w:t>
            </w:r>
            <w:proofErr w:type="gramStart"/>
            <w:r>
              <w:rPr>
                <w:rFonts w:ascii="Arial" w:hAnsi="Arial" w:cs="Arial"/>
              </w:rPr>
              <w:t>is</w:t>
            </w:r>
            <w:proofErr w:type="gramEnd"/>
            <w:r>
              <w:rPr>
                <w:rFonts w:ascii="Arial" w:hAnsi="Arial" w:cs="Arial"/>
              </w:rPr>
              <w:t xml:space="preserve"> Preferred Authorized Dealers only.</w:t>
            </w:r>
          </w:p>
        </w:tc>
        <w:tc>
          <w:tcPr>
            <w:tcW w:w="2045" w:type="dxa"/>
            <w:vMerge/>
            <w:tcBorders>
              <w:left w:val="single" w:sz="4" w:space="0" w:color="auto"/>
              <w:right w:val="single" w:sz="4" w:space="0" w:color="auto"/>
            </w:tcBorders>
            <w:vAlign w:val="center"/>
          </w:tcPr>
          <w:p w14:paraId="4DE7DCAA" w14:textId="77777777" w:rsidR="00D86FF8" w:rsidRDefault="00D86FF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094B96"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6A58D90"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8349F82" w14:textId="77777777" w:rsidR="00D86FF8" w:rsidRDefault="00D86FF8" w:rsidP="00E57B57">
            <w:pPr>
              <w:spacing w:after="0" w:line="240" w:lineRule="auto"/>
              <w:ind w:left="0" w:firstLine="0"/>
              <w:contextualSpacing/>
              <w:jc w:val="left"/>
              <w:rPr>
                <w:rFonts w:ascii="Arial Narrow" w:hAnsi="Arial Narrow"/>
                <w:b/>
                <w:bCs/>
                <w:spacing w:val="8"/>
                <w:sz w:val="24"/>
                <w:szCs w:val="24"/>
              </w:rPr>
            </w:pPr>
          </w:p>
        </w:tc>
      </w:tr>
    </w:tbl>
    <w:p w14:paraId="58AA1DA2" w14:textId="77777777" w:rsidR="000237BE" w:rsidRDefault="000237BE" w:rsidP="000237BE">
      <w:pPr>
        <w:spacing w:after="0" w:line="276" w:lineRule="auto"/>
        <w:ind w:left="0" w:firstLine="0"/>
        <w:jc w:val="center"/>
        <w:rPr>
          <w:rFonts w:ascii="Arial Narrow" w:hAnsi="Arial Narrow"/>
          <w:b/>
          <w:bCs/>
          <w:spacing w:val="12"/>
          <w:sz w:val="32"/>
          <w:szCs w:val="28"/>
        </w:rPr>
      </w:pPr>
    </w:p>
    <w:p w14:paraId="113FAC3E" w14:textId="77777777" w:rsidR="000237BE" w:rsidRPr="00690A51" w:rsidRDefault="000237BE" w:rsidP="000237BE">
      <w:pPr>
        <w:spacing w:after="128" w:line="360" w:lineRule="auto"/>
        <w:ind w:left="0" w:firstLine="0"/>
        <w:rPr>
          <w:rFonts w:ascii="Arial Narrow" w:hAnsi="Arial Narrow"/>
          <w:bCs/>
          <w:spacing w:val="8"/>
        </w:rPr>
      </w:pPr>
    </w:p>
    <w:p w14:paraId="52BF7893" w14:textId="77777777" w:rsidR="000237BE" w:rsidRPr="00603B8E" w:rsidRDefault="000237BE" w:rsidP="000237BE">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16818622" w14:textId="77777777" w:rsidR="000237BE" w:rsidRPr="00C734DE" w:rsidRDefault="000237BE" w:rsidP="000237BE">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E57B57">
        <w:trPr>
          <w:trHeight w:hRule="exact" w:val="298"/>
        </w:trPr>
        <w:tc>
          <w:tcPr>
            <w:tcW w:w="2425" w:type="dxa"/>
          </w:tcPr>
          <w:p w14:paraId="02037AF5"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7392724B" w14:textId="77777777" w:rsidTr="00E57B57">
        <w:trPr>
          <w:trHeight w:hRule="exact" w:val="307"/>
        </w:trPr>
        <w:tc>
          <w:tcPr>
            <w:tcW w:w="2425" w:type="dxa"/>
          </w:tcPr>
          <w:p w14:paraId="22A106CA" w14:textId="77777777" w:rsidR="000237BE"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E57B57">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4DD2A18E" w14:textId="77777777" w:rsidTr="00E57B57">
        <w:trPr>
          <w:trHeight w:hRule="exact" w:val="316"/>
        </w:trPr>
        <w:tc>
          <w:tcPr>
            <w:tcW w:w="2425" w:type="dxa"/>
          </w:tcPr>
          <w:p w14:paraId="5437A054"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359E6E24" w14:textId="77777777" w:rsidTr="00E57B57">
        <w:tc>
          <w:tcPr>
            <w:tcW w:w="2425" w:type="dxa"/>
          </w:tcPr>
          <w:p w14:paraId="248C95BC"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E57B57">
            <w:pPr>
              <w:spacing w:after="0" w:line="360" w:lineRule="auto"/>
              <w:ind w:left="0" w:firstLine="0"/>
              <w:jc w:val="left"/>
              <w:rPr>
                <w:rFonts w:ascii="Arial Narrow" w:hAnsi="Arial Narrow"/>
                <w:b/>
                <w:bCs/>
                <w:spacing w:val="14"/>
              </w:rPr>
            </w:pPr>
          </w:p>
        </w:tc>
      </w:tr>
    </w:tbl>
    <w:p w14:paraId="19F42436" w14:textId="77777777" w:rsidR="000237BE" w:rsidRDefault="000237BE" w:rsidP="000237BE">
      <w:pPr>
        <w:spacing w:after="160" w:line="259" w:lineRule="auto"/>
        <w:ind w:left="0" w:firstLine="0"/>
        <w:rPr>
          <w:rFonts w:ascii="Arial Narrow" w:hAnsi="Arial Narrow" w:cs="Tahoma"/>
          <w:b/>
          <w:bCs/>
          <w:sz w:val="34"/>
          <w:szCs w:val="28"/>
        </w:rPr>
      </w:pPr>
    </w:p>
    <w:p w14:paraId="163EE737" w14:textId="77777777" w:rsidR="000237BE" w:rsidRDefault="000237BE" w:rsidP="004E65D7">
      <w:pPr>
        <w:pStyle w:val="Default"/>
        <w:rPr>
          <w:rFonts w:ascii="Arial Narrow" w:hAnsi="Arial Narrow"/>
          <w:b/>
          <w:spacing w:val="8"/>
          <w:sz w:val="34"/>
          <w:szCs w:val="34"/>
          <w:u w:color="000000"/>
        </w:rPr>
      </w:pPr>
    </w:p>
    <w:p w14:paraId="0638DD96" w14:textId="77777777" w:rsidR="000237BE" w:rsidRDefault="000237BE" w:rsidP="00EC1F8E">
      <w:pPr>
        <w:pStyle w:val="Default"/>
        <w:jc w:val="right"/>
        <w:rPr>
          <w:rFonts w:ascii="Arial Narrow" w:hAnsi="Arial Narrow"/>
          <w:b/>
          <w:spacing w:val="8"/>
          <w:sz w:val="34"/>
          <w:szCs w:val="34"/>
          <w:u w:color="000000"/>
        </w:rPr>
      </w:pPr>
    </w:p>
    <w:p w14:paraId="6F0D274D" w14:textId="77777777" w:rsidR="000237BE" w:rsidRDefault="000237BE" w:rsidP="00EC1F8E">
      <w:pPr>
        <w:pStyle w:val="Default"/>
        <w:jc w:val="right"/>
        <w:rPr>
          <w:rFonts w:ascii="Arial Narrow" w:hAnsi="Arial Narrow"/>
          <w:b/>
          <w:spacing w:val="8"/>
          <w:sz w:val="34"/>
          <w:szCs w:val="34"/>
          <w:u w:color="000000"/>
        </w:rPr>
      </w:pPr>
    </w:p>
    <w:p w14:paraId="55C3D7E9" w14:textId="2AAEC0C1" w:rsidR="006354D2" w:rsidRDefault="000237BE" w:rsidP="00FE193B">
      <w:pPr>
        <w:pStyle w:val="Default"/>
        <w:jc w:val="right"/>
        <w:rPr>
          <w:rFonts w:ascii="Arial Narrow" w:hAnsi="Arial Narrow"/>
          <w:b/>
          <w:spacing w:val="8"/>
          <w:sz w:val="34"/>
          <w:szCs w:val="34"/>
          <w:u w:color="000000"/>
        </w:rPr>
      </w:pPr>
      <w:r>
        <w:rPr>
          <w:rFonts w:ascii="Arial Narrow" w:hAnsi="Arial Narrow"/>
          <w:b/>
          <w:spacing w:val="8"/>
          <w:sz w:val="34"/>
          <w:szCs w:val="34"/>
          <w:u w:color="000000"/>
        </w:rPr>
        <w:t>Form-4</w:t>
      </w:r>
    </w:p>
    <w:p w14:paraId="4BAB3221" w14:textId="77777777" w:rsidR="00F60896" w:rsidRDefault="00F60896" w:rsidP="00F60896"/>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0D2567D6" w14:textId="77777777" w:rsidR="000237BE" w:rsidRDefault="000237BE"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650F7669" w14:textId="1E7D46F0" w:rsidR="00744D56" w:rsidRPr="00C30AB9" w:rsidRDefault="00744D56"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6C08DC62"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r w:rsidR="000237BE">
              <w:rPr>
                <w:rFonts w:ascii="Arial Narrow" w:hAnsi="Arial Narrow"/>
              </w:rPr>
              <w:t xml:space="preserve"> (Form-3)</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DFFCD92" w:rsidR="00744D56" w:rsidRDefault="00744D56"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285E1BC0" w:rsidR="00744D56" w:rsidRDefault="00744D56" w:rsidP="00E426DC">
            <w:pPr>
              <w:pStyle w:val="ListParagraph"/>
              <w:numPr>
                <w:ilvl w:val="0"/>
                <w:numId w:val="5"/>
              </w:numPr>
              <w:rPr>
                <w:rFonts w:ascii="Arial Narrow" w:hAnsi="Arial Narrow"/>
              </w:rPr>
            </w:pPr>
            <w:r>
              <w:rPr>
                <w:rFonts w:ascii="Arial Narrow" w:hAnsi="Arial Narrow"/>
              </w:rPr>
              <w:t>Pr</w:t>
            </w:r>
            <w:r w:rsidR="000237BE">
              <w:rPr>
                <w:rFonts w:ascii="Arial Narrow" w:hAnsi="Arial Narrow"/>
              </w:rPr>
              <w:t>ofessional Experience (Form No.4</w:t>
            </w:r>
            <w:r>
              <w:rPr>
                <w:rFonts w:ascii="Arial Narrow" w:hAnsi="Arial Narrow"/>
              </w:rPr>
              <w:t>)</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1526" w14:textId="77777777" w:rsidR="00F1503F" w:rsidRDefault="00F1503F" w:rsidP="00F567BA">
      <w:pPr>
        <w:spacing w:after="0" w:line="240" w:lineRule="auto"/>
      </w:pPr>
      <w:r>
        <w:separator/>
      </w:r>
    </w:p>
  </w:endnote>
  <w:endnote w:type="continuationSeparator" w:id="0">
    <w:p w14:paraId="1511422F" w14:textId="77777777" w:rsidR="00F1503F" w:rsidRDefault="00F1503F"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7836D6">
              <w:rPr>
                <w:rFonts w:asciiTheme="minorBidi" w:hAnsiTheme="minorBidi" w:cstheme="minorBidi"/>
                <w:b/>
                <w:bCs/>
                <w:noProof/>
                <w:sz w:val="20"/>
                <w:szCs w:val="20"/>
              </w:rPr>
              <w:t>3</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5782" w14:textId="77777777" w:rsidR="00F1503F" w:rsidRDefault="00F1503F" w:rsidP="00F567BA">
      <w:pPr>
        <w:spacing w:after="0" w:line="240" w:lineRule="auto"/>
      </w:pPr>
      <w:r>
        <w:separator/>
      </w:r>
    </w:p>
  </w:footnote>
  <w:footnote w:type="continuationSeparator" w:id="0">
    <w:p w14:paraId="49FECD12" w14:textId="77777777" w:rsidR="00F1503F" w:rsidRDefault="00F1503F"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69C"/>
    <w:rsid w:val="00072EEA"/>
    <w:rsid w:val="00074946"/>
    <w:rsid w:val="0007511F"/>
    <w:rsid w:val="0008015A"/>
    <w:rsid w:val="00080DE7"/>
    <w:rsid w:val="00082D6D"/>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21F5"/>
    <w:rsid w:val="000D4927"/>
    <w:rsid w:val="000D6BA4"/>
    <w:rsid w:val="000E037A"/>
    <w:rsid w:val="000E248C"/>
    <w:rsid w:val="000F2044"/>
    <w:rsid w:val="000F2D11"/>
    <w:rsid w:val="000F5AB1"/>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553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D2E15"/>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2F7A"/>
    <w:rsid w:val="00216776"/>
    <w:rsid w:val="002177E7"/>
    <w:rsid w:val="00220165"/>
    <w:rsid w:val="00222A45"/>
    <w:rsid w:val="00222A75"/>
    <w:rsid w:val="00222B08"/>
    <w:rsid w:val="00224F88"/>
    <w:rsid w:val="002252DA"/>
    <w:rsid w:val="00225D39"/>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7480E"/>
    <w:rsid w:val="00282170"/>
    <w:rsid w:val="00282240"/>
    <w:rsid w:val="00282370"/>
    <w:rsid w:val="00286E18"/>
    <w:rsid w:val="00287FE6"/>
    <w:rsid w:val="00290F01"/>
    <w:rsid w:val="00291111"/>
    <w:rsid w:val="00291A45"/>
    <w:rsid w:val="002961AB"/>
    <w:rsid w:val="002A10A6"/>
    <w:rsid w:val="002A5A6B"/>
    <w:rsid w:val="002A5D01"/>
    <w:rsid w:val="002B1763"/>
    <w:rsid w:val="002B21B9"/>
    <w:rsid w:val="002B486B"/>
    <w:rsid w:val="002C0022"/>
    <w:rsid w:val="002C09B0"/>
    <w:rsid w:val="002C4753"/>
    <w:rsid w:val="002C6C0A"/>
    <w:rsid w:val="002C7815"/>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11959"/>
    <w:rsid w:val="004210AA"/>
    <w:rsid w:val="0043455B"/>
    <w:rsid w:val="00435FF8"/>
    <w:rsid w:val="00436E28"/>
    <w:rsid w:val="004379DC"/>
    <w:rsid w:val="00445A9C"/>
    <w:rsid w:val="00451980"/>
    <w:rsid w:val="00453BC7"/>
    <w:rsid w:val="00453D6D"/>
    <w:rsid w:val="0045404B"/>
    <w:rsid w:val="004562D0"/>
    <w:rsid w:val="004601BB"/>
    <w:rsid w:val="004612E2"/>
    <w:rsid w:val="00461FD1"/>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57F6"/>
    <w:rsid w:val="004E6260"/>
    <w:rsid w:val="004E65D7"/>
    <w:rsid w:val="004F1A57"/>
    <w:rsid w:val="004F3191"/>
    <w:rsid w:val="004F3D62"/>
    <w:rsid w:val="004F5A3E"/>
    <w:rsid w:val="00500281"/>
    <w:rsid w:val="00500378"/>
    <w:rsid w:val="00501289"/>
    <w:rsid w:val="005018AE"/>
    <w:rsid w:val="00505798"/>
    <w:rsid w:val="00505A46"/>
    <w:rsid w:val="00507E92"/>
    <w:rsid w:val="00507EBE"/>
    <w:rsid w:val="00510EBC"/>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268A"/>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5CE3"/>
    <w:rsid w:val="006F7204"/>
    <w:rsid w:val="006F7C67"/>
    <w:rsid w:val="007033FA"/>
    <w:rsid w:val="007056DE"/>
    <w:rsid w:val="00706B2E"/>
    <w:rsid w:val="00707F54"/>
    <w:rsid w:val="007121D3"/>
    <w:rsid w:val="00715261"/>
    <w:rsid w:val="0072073F"/>
    <w:rsid w:val="00721223"/>
    <w:rsid w:val="00721B12"/>
    <w:rsid w:val="00724D78"/>
    <w:rsid w:val="007279E7"/>
    <w:rsid w:val="00727EAD"/>
    <w:rsid w:val="007300E0"/>
    <w:rsid w:val="00731E94"/>
    <w:rsid w:val="0073314E"/>
    <w:rsid w:val="00733FAA"/>
    <w:rsid w:val="0073607E"/>
    <w:rsid w:val="00736DDB"/>
    <w:rsid w:val="0074055A"/>
    <w:rsid w:val="007427B4"/>
    <w:rsid w:val="007436A1"/>
    <w:rsid w:val="007437D8"/>
    <w:rsid w:val="0074398A"/>
    <w:rsid w:val="00744C74"/>
    <w:rsid w:val="00744D56"/>
    <w:rsid w:val="00745D2D"/>
    <w:rsid w:val="00747F56"/>
    <w:rsid w:val="007523E9"/>
    <w:rsid w:val="007600AD"/>
    <w:rsid w:val="0076430E"/>
    <w:rsid w:val="00767499"/>
    <w:rsid w:val="007707C2"/>
    <w:rsid w:val="00781BCB"/>
    <w:rsid w:val="007821DB"/>
    <w:rsid w:val="007824A9"/>
    <w:rsid w:val="007836D6"/>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15D6C"/>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1522"/>
    <w:rsid w:val="00A02EAD"/>
    <w:rsid w:val="00A03B07"/>
    <w:rsid w:val="00A05B76"/>
    <w:rsid w:val="00A06D72"/>
    <w:rsid w:val="00A13D82"/>
    <w:rsid w:val="00A14D7D"/>
    <w:rsid w:val="00A2744A"/>
    <w:rsid w:val="00A27F01"/>
    <w:rsid w:val="00A30BC3"/>
    <w:rsid w:val="00A32061"/>
    <w:rsid w:val="00A339E6"/>
    <w:rsid w:val="00A33D1F"/>
    <w:rsid w:val="00A345BD"/>
    <w:rsid w:val="00A3747D"/>
    <w:rsid w:val="00A4064D"/>
    <w:rsid w:val="00A42A03"/>
    <w:rsid w:val="00A44897"/>
    <w:rsid w:val="00A449CD"/>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90F"/>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B96"/>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0367"/>
    <w:rsid w:val="00BD12B5"/>
    <w:rsid w:val="00BD2BBA"/>
    <w:rsid w:val="00BE25D7"/>
    <w:rsid w:val="00BE273D"/>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608"/>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55A3"/>
    <w:rsid w:val="00CD5917"/>
    <w:rsid w:val="00CE0A3A"/>
    <w:rsid w:val="00CE4D7F"/>
    <w:rsid w:val="00CE6094"/>
    <w:rsid w:val="00CE70B4"/>
    <w:rsid w:val="00CF0B49"/>
    <w:rsid w:val="00CF3D36"/>
    <w:rsid w:val="00CF3FA0"/>
    <w:rsid w:val="00D01312"/>
    <w:rsid w:val="00D03468"/>
    <w:rsid w:val="00D05309"/>
    <w:rsid w:val="00D11A8E"/>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FA3"/>
    <w:rsid w:val="00D717B3"/>
    <w:rsid w:val="00D75B1A"/>
    <w:rsid w:val="00D766CA"/>
    <w:rsid w:val="00D76F1C"/>
    <w:rsid w:val="00D807A7"/>
    <w:rsid w:val="00D81C3C"/>
    <w:rsid w:val="00D8624A"/>
    <w:rsid w:val="00D86FF8"/>
    <w:rsid w:val="00D87289"/>
    <w:rsid w:val="00D92128"/>
    <w:rsid w:val="00D92D80"/>
    <w:rsid w:val="00D93CEF"/>
    <w:rsid w:val="00D96E24"/>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E44DD"/>
    <w:rsid w:val="00DE752B"/>
    <w:rsid w:val="00DF2FE5"/>
    <w:rsid w:val="00E04310"/>
    <w:rsid w:val="00E04D61"/>
    <w:rsid w:val="00E04FE8"/>
    <w:rsid w:val="00E04FF2"/>
    <w:rsid w:val="00E0697A"/>
    <w:rsid w:val="00E07985"/>
    <w:rsid w:val="00E1593E"/>
    <w:rsid w:val="00E15A30"/>
    <w:rsid w:val="00E16BB9"/>
    <w:rsid w:val="00E16D26"/>
    <w:rsid w:val="00E21534"/>
    <w:rsid w:val="00E22B3A"/>
    <w:rsid w:val="00E252ED"/>
    <w:rsid w:val="00E26A6D"/>
    <w:rsid w:val="00E2703B"/>
    <w:rsid w:val="00E41DD8"/>
    <w:rsid w:val="00E426DC"/>
    <w:rsid w:val="00E45230"/>
    <w:rsid w:val="00E46474"/>
    <w:rsid w:val="00E468C5"/>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C1F"/>
    <w:rsid w:val="00EC2EE8"/>
    <w:rsid w:val="00EC40F8"/>
    <w:rsid w:val="00ED0533"/>
    <w:rsid w:val="00ED1886"/>
    <w:rsid w:val="00ED3D60"/>
    <w:rsid w:val="00ED65CE"/>
    <w:rsid w:val="00EE1A1F"/>
    <w:rsid w:val="00EE3773"/>
    <w:rsid w:val="00EE39A0"/>
    <w:rsid w:val="00EE3A14"/>
    <w:rsid w:val="00EE4F4F"/>
    <w:rsid w:val="00EE4F98"/>
    <w:rsid w:val="00EE65A5"/>
    <w:rsid w:val="00EE7750"/>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503F"/>
    <w:rsid w:val="00F17362"/>
    <w:rsid w:val="00F17674"/>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381"/>
    <w:rsid w:val="00F70AB1"/>
    <w:rsid w:val="00F72976"/>
    <w:rsid w:val="00F72B54"/>
    <w:rsid w:val="00F72EFD"/>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E193B"/>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1C9E-5659-45C3-BA10-B8A5FE1C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49</cp:revision>
  <cp:lastPrinted>2022-04-18T07:51:00Z</cp:lastPrinted>
  <dcterms:created xsi:type="dcterms:W3CDTF">2022-01-14T04:27:00Z</dcterms:created>
  <dcterms:modified xsi:type="dcterms:W3CDTF">2022-04-19T07:39:00Z</dcterms:modified>
</cp:coreProperties>
</file>